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CC88" w14:textId="77777777" w:rsidR="001215E3" w:rsidRPr="001215E3" w:rsidRDefault="001215E3" w:rsidP="001215E3">
      <w:pPr>
        <w:spacing w:after="0" w:line="240" w:lineRule="auto"/>
        <w:jc w:val="center"/>
        <w:outlineLvl w:val="0"/>
        <w:rPr>
          <w:rFonts w:ascii="Times New Roman" w:eastAsia="Times New Roman" w:hAnsi="Times New Roman" w:cs="Times New Roman"/>
          <w:b/>
          <w:sz w:val="24"/>
          <w:szCs w:val="24"/>
        </w:rPr>
      </w:pPr>
      <w:r w:rsidRPr="001215E3">
        <w:rPr>
          <w:rFonts w:ascii="Times New Roman" w:eastAsia="Times New Roman" w:hAnsi="Times New Roman" w:cs="Times New Roman"/>
          <w:b/>
          <w:sz w:val="24"/>
          <w:szCs w:val="24"/>
        </w:rPr>
        <w:t>AGENDA NOTICE</w:t>
      </w:r>
    </w:p>
    <w:p w14:paraId="272B651C"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46D2A5A2" w14:textId="2890FC99" w:rsidR="00BC3399" w:rsidRDefault="00BC3399" w:rsidP="00BC3399">
      <w:pPr>
        <w:spacing w:after="0" w:line="240" w:lineRule="auto"/>
        <w:jc w:val="both"/>
        <w:rPr>
          <w:rFonts w:ascii="Times New Roman" w:hAnsi="Times New Roman" w:cs="Times New Roman"/>
          <w:sz w:val="24"/>
          <w:szCs w:val="24"/>
        </w:rPr>
      </w:pPr>
      <w:r w:rsidRPr="00FC50BE">
        <w:rPr>
          <w:rFonts w:ascii="Times New Roman" w:hAnsi="Times New Roman" w:cs="Times New Roman"/>
          <w:sz w:val="24"/>
          <w:szCs w:val="24"/>
        </w:rPr>
        <w:t xml:space="preserve">The Board of Commissioners of the County of LaGrange (“Commissioners”) of LaGrange County will each meet in </w:t>
      </w:r>
      <w:r>
        <w:rPr>
          <w:rFonts w:ascii="Times New Roman" w:hAnsi="Times New Roman" w:cs="Times New Roman"/>
          <w:sz w:val="24"/>
          <w:szCs w:val="24"/>
        </w:rPr>
        <w:t>regular</w:t>
      </w:r>
      <w:r w:rsidRPr="00FC50BE">
        <w:rPr>
          <w:rFonts w:ascii="Times New Roman" w:hAnsi="Times New Roman" w:cs="Times New Roman"/>
          <w:sz w:val="24"/>
          <w:szCs w:val="24"/>
        </w:rPr>
        <w:t xml:space="preserve"> session on Monday, </w:t>
      </w:r>
      <w:r>
        <w:rPr>
          <w:rFonts w:ascii="Times New Roman" w:hAnsi="Times New Roman" w:cs="Times New Roman"/>
          <w:sz w:val="24"/>
          <w:szCs w:val="24"/>
        </w:rPr>
        <w:t xml:space="preserve">November </w:t>
      </w:r>
      <w:r w:rsidR="00A40343">
        <w:rPr>
          <w:rFonts w:ascii="Times New Roman" w:hAnsi="Times New Roman" w:cs="Times New Roman"/>
          <w:sz w:val="24"/>
          <w:szCs w:val="24"/>
        </w:rPr>
        <w:t>3</w:t>
      </w:r>
      <w:r>
        <w:rPr>
          <w:rFonts w:ascii="Times New Roman" w:hAnsi="Times New Roman" w:cs="Times New Roman"/>
          <w:sz w:val="24"/>
          <w:szCs w:val="24"/>
        </w:rPr>
        <w:t>, 2</w:t>
      </w:r>
      <w:r w:rsidRPr="00FC50BE">
        <w:rPr>
          <w:rFonts w:ascii="Times New Roman" w:hAnsi="Times New Roman" w:cs="Times New Roman"/>
          <w:sz w:val="24"/>
          <w:szCs w:val="24"/>
        </w:rPr>
        <w:t>02</w:t>
      </w:r>
      <w:r w:rsidR="00A40343">
        <w:rPr>
          <w:rFonts w:ascii="Times New Roman" w:hAnsi="Times New Roman" w:cs="Times New Roman"/>
          <w:sz w:val="24"/>
          <w:szCs w:val="24"/>
        </w:rPr>
        <w:t>5</w:t>
      </w:r>
      <w:r w:rsidRPr="00FC50BE">
        <w:rPr>
          <w:rFonts w:ascii="Times New Roman" w:hAnsi="Times New Roman" w:cs="Times New Roman"/>
          <w:sz w:val="24"/>
          <w:szCs w:val="24"/>
        </w:rPr>
        <w:t xml:space="preserve">, at </w:t>
      </w:r>
      <w:r>
        <w:rPr>
          <w:rFonts w:ascii="Times New Roman" w:hAnsi="Times New Roman" w:cs="Times New Roman"/>
          <w:sz w:val="24"/>
          <w:szCs w:val="24"/>
        </w:rPr>
        <w:t xml:space="preserve">8:30 </w:t>
      </w:r>
      <w:r w:rsidRPr="00FC50BE">
        <w:rPr>
          <w:rFonts w:ascii="Times New Roman" w:hAnsi="Times New Roman" w:cs="Times New Roman"/>
          <w:sz w:val="24"/>
          <w:szCs w:val="24"/>
        </w:rPr>
        <w:t xml:space="preserve">a.m. at the LaGrange County Annex Building, 114 W. Michigan Street, LaGrange, Indiana.  The public </w:t>
      </w:r>
      <w:proofErr w:type="gramStart"/>
      <w:r w:rsidRPr="00FC50BE">
        <w:rPr>
          <w:rFonts w:ascii="Times New Roman" w:hAnsi="Times New Roman" w:cs="Times New Roman"/>
          <w:sz w:val="24"/>
          <w:szCs w:val="24"/>
        </w:rPr>
        <w:t>is</w:t>
      </w:r>
      <w:proofErr w:type="gramEnd"/>
      <w:r w:rsidRPr="00FC50BE">
        <w:rPr>
          <w:rFonts w:ascii="Times New Roman" w:hAnsi="Times New Roman" w:cs="Times New Roman"/>
          <w:sz w:val="24"/>
          <w:szCs w:val="24"/>
        </w:rPr>
        <w:t xml:space="preserve"> invited to attend.  </w:t>
      </w:r>
    </w:p>
    <w:p w14:paraId="1A29161D" w14:textId="77777777" w:rsidR="00BC3399" w:rsidRDefault="00BC3399" w:rsidP="00BC3399">
      <w:pPr>
        <w:spacing w:after="0" w:line="240" w:lineRule="auto"/>
        <w:jc w:val="both"/>
        <w:rPr>
          <w:rFonts w:ascii="Times New Roman" w:hAnsi="Times New Roman" w:cs="Times New Roman"/>
          <w:sz w:val="24"/>
          <w:szCs w:val="24"/>
        </w:rPr>
      </w:pPr>
    </w:p>
    <w:p w14:paraId="35421D58" w14:textId="77777777" w:rsidR="00BC3399" w:rsidRPr="001215E3" w:rsidRDefault="00BC3399" w:rsidP="00BC33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215E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proposed </w:t>
      </w:r>
      <w:r w:rsidRPr="001215E3">
        <w:rPr>
          <w:rFonts w:ascii="Times New Roman" w:eastAsia="Times New Roman" w:hAnsi="Times New Roman" w:cs="Times New Roman"/>
          <w:sz w:val="24"/>
          <w:szCs w:val="24"/>
        </w:rPr>
        <w:t>agenda:</w:t>
      </w:r>
    </w:p>
    <w:p w14:paraId="446C8565" w14:textId="77777777" w:rsidR="001215E3" w:rsidRPr="001215E3" w:rsidRDefault="001215E3" w:rsidP="001215E3">
      <w:pPr>
        <w:spacing w:after="0" w:line="240" w:lineRule="auto"/>
        <w:jc w:val="both"/>
        <w:rPr>
          <w:rFonts w:ascii="Times New Roman" w:eastAsia="Times New Roman" w:hAnsi="Times New Roman" w:cs="Times New Roman"/>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0"/>
      </w:tblGrid>
      <w:tr w:rsidR="00152166" w:rsidRPr="001215E3" w14:paraId="653EBD59" w14:textId="77777777" w:rsidTr="009B7F63">
        <w:trPr>
          <w:trHeight w:val="288"/>
        </w:trPr>
        <w:tc>
          <w:tcPr>
            <w:tcW w:w="1638" w:type="dxa"/>
          </w:tcPr>
          <w:p w14:paraId="12465806" w14:textId="77777777" w:rsidR="00152166" w:rsidRPr="001215E3" w:rsidRDefault="00152166" w:rsidP="00152166">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8:30 a.m.</w:t>
            </w:r>
          </w:p>
        </w:tc>
        <w:tc>
          <w:tcPr>
            <w:tcW w:w="7020" w:type="dxa"/>
          </w:tcPr>
          <w:p w14:paraId="2FAB99F9" w14:textId="373266EA" w:rsidR="00152166" w:rsidRPr="003B02E1" w:rsidRDefault="005339DF" w:rsidP="00152166">
            <w:pPr>
              <w:spacing w:after="0" w:line="240" w:lineRule="auto"/>
              <w:rPr>
                <w:rFonts w:ascii="Times New Roman" w:eastAsia="Times New Roman" w:hAnsi="Times New Roman" w:cs="Times New Roman"/>
                <w:color w:val="FF0000"/>
                <w:sz w:val="24"/>
                <w:szCs w:val="24"/>
              </w:rPr>
            </w:pPr>
            <w:r w:rsidRPr="00035B66">
              <w:rPr>
                <w:rFonts w:ascii="Times New Roman" w:eastAsia="Times New Roman" w:hAnsi="Times New Roman" w:cs="Times New Roman"/>
                <w:sz w:val="24"/>
                <w:szCs w:val="24"/>
              </w:rPr>
              <w:t>Old Business</w:t>
            </w:r>
          </w:p>
        </w:tc>
      </w:tr>
      <w:tr w:rsidR="00152166" w:rsidRPr="001215E3" w14:paraId="438924EB" w14:textId="77777777" w:rsidTr="009B7F63">
        <w:trPr>
          <w:trHeight w:val="288"/>
        </w:trPr>
        <w:tc>
          <w:tcPr>
            <w:tcW w:w="1638" w:type="dxa"/>
          </w:tcPr>
          <w:p w14:paraId="3D6AAEA1" w14:textId="77777777" w:rsidR="00152166" w:rsidRPr="001215E3" w:rsidRDefault="00152166" w:rsidP="00152166">
            <w:pPr>
              <w:spacing w:after="0" w:line="240" w:lineRule="auto"/>
              <w:rPr>
                <w:rFonts w:ascii="Times New Roman" w:eastAsia="Times New Roman" w:hAnsi="Times New Roman" w:cs="Times New Roman"/>
                <w:sz w:val="24"/>
                <w:szCs w:val="24"/>
              </w:rPr>
            </w:pPr>
          </w:p>
        </w:tc>
        <w:tc>
          <w:tcPr>
            <w:tcW w:w="7020" w:type="dxa"/>
          </w:tcPr>
          <w:p w14:paraId="40BA3B7E" w14:textId="686DA071" w:rsidR="00955D8D" w:rsidRPr="006A2C02" w:rsidRDefault="00552803" w:rsidP="00955D8D">
            <w:pPr>
              <w:spacing w:after="0" w:line="240" w:lineRule="auto"/>
              <w:rPr>
                <w:rFonts w:ascii="Times New Roman" w:eastAsia="Times New Roman" w:hAnsi="Times New Roman" w:cs="Times New Roman"/>
                <w:color w:val="FF0000"/>
                <w:sz w:val="24"/>
                <w:szCs w:val="24"/>
              </w:rPr>
            </w:pPr>
            <w:r w:rsidRPr="00552803">
              <w:rPr>
                <w:rFonts w:ascii="Times New Roman" w:eastAsia="Times New Roman" w:hAnsi="Times New Roman" w:cs="Times New Roman"/>
                <w:sz w:val="24"/>
                <w:szCs w:val="24"/>
              </w:rPr>
              <w:t>Brett Hays – Community Corrections</w:t>
            </w:r>
          </w:p>
        </w:tc>
      </w:tr>
      <w:tr w:rsidR="00E03009" w:rsidRPr="001215E3" w14:paraId="65E19902" w14:textId="77777777" w:rsidTr="009B7F63">
        <w:trPr>
          <w:trHeight w:val="288"/>
        </w:trPr>
        <w:tc>
          <w:tcPr>
            <w:tcW w:w="1638" w:type="dxa"/>
          </w:tcPr>
          <w:p w14:paraId="2C5ACAB2" w14:textId="77777777" w:rsidR="00E03009" w:rsidRPr="001215E3" w:rsidRDefault="00E03009" w:rsidP="00152166">
            <w:pPr>
              <w:spacing w:after="0" w:line="240" w:lineRule="auto"/>
              <w:rPr>
                <w:rFonts w:ascii="Times New Roman" w:eastAsia="Times New Roman" w:hAnsi="Times New Roman" w:cs="Times New Roman"/>
                <w:sz w:val="24"/>
                <w:szCs w:val="24"/>
              </w:rPr>
            </w:pPr>
          </w:p>
        </w:tc>
        <w:tc>
          <w:tcPr>
            <w:tcW w:w="7020" w:type="dxa"/>
          </w:tcPr>
          <w:p w14:paraId="321EE26F" w14:textId="29E8265A" w:rsidR="00E03009" w:rsidRPr="006A2C02" w:rsidRDefault="004F310D" w:rsidP="00152166">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Highway – emergency purchase</w:t>
            </w:r>
            <w:r w:rsidR="00FF6670">
              <w:rPr>
                <w:rFonts w:ascii="Times New Roman" w:eastAsia="Times New Roman" w:hAnsi="Times New Roman" w:cs="Times New Roman"/>
                <w:sz w:val="24"/>
                <w:szCs w:val="24"/>
              </w:rPr>
              <w:t xml:space="preserve"> of bucket truck; equipment purchase; compost winter closing date</w:t>
            </w:r>
          </w:p>
        </w:tc>
      </w:tr>
      <w:tr w:rsidR="00152166" w:rsidRPr="001215E3" w14:paraId="2EBB473B" w14:textId="77777777" w:rsidTr="009B7F63">
        <w:trPr>
          <w:trHeight w:val="288"/>
        </w:trPr>
        <w:tc>
          <w:tcPr>
            <w:tcW w:w="1638" w:type="dxa"/>
          </w:tcPr>
          <w:p w14:paraId="69D0A07F" w14:textId="77777777" w:rsidR="00152166" w:rsidRPr="001215E3" w:rsidRDefault="00152166" w:rsidP="00152166">
            <w:pPr>
              <w:spacing w:after="0" w:line="240" w:lineRule="auto"/>
              <w:rPr>
                <w:rFonts w:ascii="Times New Roman" w:eastAsia="Times New Roman" w:hAnsi="Times New Roman" w:cs="Times New Roman"/>
                <w:sz w:val="24"/>
                <w:szCs w:val="24"/>
              </w:rPr>
            </w:pPr>
          </w:p>
        </w:tc>
        <w:tc>
          <w:tcPr>
            <w:tcW w:w="7020" w:type="dxa"/>
          </w:tcPr>
          <w:p w14:paraId="1E5A2A82" w14:textId="07008233" w:rsidR="0080373D" w:rsidRPr="0055272C" w:rsidRDefault="0080373D" w:rsidP="0080373D">
            <w:pPr>
              <w:spacing w:after="0" w:line="240" w:lineRule="auto"/>
              <w:rPr>
                <w:rFonts w:ascii="Times New Roman" w:eastAsia="Times New Roman" w:hAnsi="Times New Roman" w:cs="Times New Roman"/>
                <w:sz w:val="24"/>
                <w:szCs w:val="24"/>
              </w:rPr>
            </w:pPr>
            <w:r w:rsidRPr="0055272C">
              <w:rPr>
                <w:rFonts w:ascii="Times New Roman" w:eastAsia="Times New Roman" w:hAnsi="Times New Roman" w:cs="Times New Roman"/>
                <w:sz w:val="24"/>
                <w:szCs w:val="24"/>
              </w:rPr>
              <w:t>Plan Dept – rezone petitions:</w:t>
            </w:r>
          </w:p>
          <w:p w14:paraId="03AA1383" w14:textId="77268323" w:rsidR="00152166" w:rsidRPr="006A2C02" w:rsidRDefault="0080373D" w:rsidP="0080373D">
            <w:pPr>
              <w:spacing w:after="0" w:line="240" w:lineRule="auto"/>
              <w:rPr>
                <w:rFonts w:ascii="Times New Roman" w:eastAsia="Times New Roman" w:hAnsi="Times New Roman" w:cs="Times New Roman"/>
                <w:color w:val="FF0000"/>
                <w:sz w:val="24"/>
                <w:szCs w:val="24"/>
              </w:rPr>
            </w:pPr>
            <w:r w:rsidRPr="0055272C">
              <w:rPr>
                <w:rFonts w:ascii="Times New Roman" w:eastAsia="Times New Roman" w:hAnsi="Times New Roman" w:cs="Times New Roman"/>
                <w:sz w:val="24"/>
                <w:szCs w:val="24"/>
              </w:rPr>
              <w:t xml:space="preserve">Jerry L Stanner Rev. </w:t>
            </w:r>
            <w:proofErr w:type="gramStart"/>
            <w:r w:rsidRPr="0055272C">
              <w:rPr>
                <w:rFonts w:ascii="Times New Roman" w:eastAsia="Times New Roman" w:hAnsi="Times New Roman" w:cs="Times New Roman"/>
                <w:sz w:val="24"/>
                <w:szCs w:val="24"/>
              </w:rPr>
              <w:t>Trust  SR</w:t>
            </w:r>
            <w:proofErr w:type="gramEnd"/>
            <w:r w:rsidRPr="0055272C">
              <w:rPr>
                <w:rFonts w:ascii="Times New Roman" w:eastAsia="Times New Roman" w:hAnsi="Times New Roman" w:cs="Times New Roman"/>
                <w:sz w:val="24"/>
                <w:szCs w:val="24"/>
              </w:rPr>
              <w:t xml:space="preserve"> 9 </w:t>
            </w:r>
            <w:proofErr w:type="gramStart"/>
            <w:r w:rsidRPr="0055272C">
              <w:rPr>
                <w:rFonts w:ascii="Times New Roman" w:eastAsia="Times New Roman" w:hAnsi="Times New Roman" w:cs="Times New Roman"/>
                <w:sz w:val="24"/>
                <w:szCs w:val="24"/>
              </w:rPr>
              <w:t>N  44</w:t>
            </w:r>
            <w:proofErr w:type="gramEnd"/>
            <w:r w:rsidRPr="0055272C">
              <w:rPr>
                <w:rFonts w:ascii="Times New Roman" w:eastAsia="Times New Roman" w:hAnsi="Times New Roman" w:cs="Times New Roman"/>
                <w:sz w:val="24"/>
                <w:szCs w:val="24"/>
              </w:rPr>
              <w:t>-07-07-100-009.000-001</w:t>
            </w:r>
          </w:p>
        </w:tc>
      </w:tr>
      <w:tr w:rsidR="00DE4A82" w:rsidRPr="001215E3" w14:paraId="6893C682" w14:textId="77777777" w:rsidTr="009B7F63">
        <w:trPr>
          <w:trHeight w:val="288"/>
        </w:trPr>
        <w:tc>
          <w:tcPr>
            <w:tcW w:w="1638" w:type="dxa"/>
          </w:tcPr>
          <w:p w14:paraId="02218C09" w14:textId="77777777" w:rsidR="00DE4A82" w:rsidRPr="001215E3" w:rsidRDefault="00DE4A82" w:rsidP="00152166">
            <w:pPr>
              <w:spacing w:after="0" w:line="240" w:lineRule="auto"/>
              <w:rPr>
                <w:rFonts w:ascii="Times New Roman" w:eastAsia="Times New Roman" w:hAnsi="Times New Roman" w:cs="Times New Roman"/>
                <w:sz w:val="24"/>
                <w:szCs w:val="24"/>
              </w:rPr>
            </w:pPr>
          </w:p>
        </w:tc>
        <w:tc>
          <w:tcPr>
            <w:tcW w:w="7020" w:type="dxa"/>
          </w:tcPr>
          <w:p w14:paraId="5C05E0F4" w14:textId="490C431B" w:rsidR="00DE4A82" w:rsidRPr="00FF6670" w:rsidRDefault="00FF6670" w:rsidP="00152166">
            <w:pPr>
              <w:spacing w:after="0" w:line="240" w:lineRule="auto"/>
              <w:rPr>
                <w:rFonts w:ascii="Times New Roman" w:eastAsia="Times New Roman" w:hAnsi="Times New Roman" w:cs="Times New Roman"/>
                <w:sz w:val="24"/>
                <w:szCs w:val="24"/>
              </w:rPr>
            </w:pPr>
            <w:r w:rsidRPr="00FF6670">
              <w:rPr>
                <w:rFonts w:ascii="Times New Roman" w:eastAsia="Times New Roman" w:hAnsi="Times New Roman" w:cs="Times New Roman"/>
                <w:sz w:val="24"/>
                <w:szCs w:val="24"/>
              </w:rPr>
              <w:t>Plan Dept – Density study on Animal Feeding Operations</w:t>
            </w:r>
          </w:p>
        </w:tc>
      </w:tr>
      <w:tr w:rsidR="00DE4A82" w:rsidRPr="001215E3" w14:paraId="2C31AA35" w14:textId="77777777" w:rsidTr="009B7F63">
        <w:trPr>
          <w:trHeight w:val="288"/>
        </w:trPr>
        <w:tc>
          <w:tcPr>
            <w:tcW w:w="1638" w:type="dxa"/>
          </w:tcPr>
          <w:p w14:paraId="79A24A7C" w14:textId="77777777" w:rsidR="00DE4A82" w:rsidRPr="001215E3" w:rsidRDefault="00DE4A82" w:rsidP="00152166">
            <w:pPr>
              <w:spacing w:after="0" w:line="240" w:lineRule="auto"/>
              <w:rPr>
                <w:rFonts w:ascii="Times New Roman" w:eastAsia="Times New Roman" w:hAnsi="Times New Roman" w:cs="Times New Roman"/>
                <w:sz w:val="24"/>
                <w:szCs w:val="24"/>
              </w:rPr>
            </w:pPr>
          </w:p>
        </w:tc>
        <w:tc>
          <w:tcPr>
            <w:tcW w:w="7020" w:type="dxa"/>
          </w:tcPr>
          <w:p w14:paraId="621073A7" w14:textId="012E7211" w:rsidR="00DE4A82" w:rsidRPr="00FF6670" w:rsidRDefault="00FF6670" w:rsidP="00152166">
            <w:pPr>
              <w:spacing w:after="0" w:line="240" w:lineRule="auto"/>
              <w:rPr>
                <w:rFonts w:ascii="Times New Roman" w:eastAsia="Times New Roman" w:hAnsi="Times New Roman" w:cs="Times New Roman"/>
                <w:sz w:val="24"/>
                <w:szCs w:val="24"/>
              </w:rPr>
            </w:pPr>
            <w:r w:rsidRPr="00FF6670">
              <w:rPr>
                <w:rFonts w:ascii="Times New Roman" w:eastAsia="Times New Roman" w:hAnsi="Times New Roman" w:cs="Times New Roman"/>
                <w:sz w:val="24"/>
                <w:szCs w:val="24"/>
              </w:rPr>
              <w:t>Recorder – Fidlar contract</w:t>
            </w:r>
          </w:p>
        </w:tc>
      </w:tr>
      <w:tr w:rsidR="00DE4A82" w:rsidRPr="001215E3" w14:paraId="1CE45871" w14:textId="77777777" w:rsidTr="009B7F63">
        <w:trPr>
          <w:trHeight w:val="288"/>
        </w:trPr>
        <w:tc>
          <w:tcPr>
            <w:tcW w:w="1638" w:type="dxa"/>
          </w:tcPr>
          <w:p w14:paraId="085B733F" w14:textId="77777777" w:rsidR="00DE4A82" w:rsidRPr="001215E3" w:rsidRDefault="00DE4A82" w:rsidP="00152166">
            <w:pPr>
              <w:spacing w:after="0" w:line="240" w:lineRule="auto"/>
              <w:rPr>
                <w:rFonts w:ascii="Times New Roman" w:eastAsia="Times New Roman" w:hAnsi="Times New Roman" w:cs="Times New Roman"/>
                <w:sz w:val="24"/>
                <w:szCs w:val="24"/>
              </w:rPr>
            </w:pPr>
          </w:p>
        </w:tc>
        <w:tc>
          <w:tcPr>
            <w:tcW w:w="7020" w:type="dxa"/>
          </w:tcPr>
          <w:p w14:paraId="3760F002" w14:textId="238D1AEE" w:rsidR="00DE4A82" w:rsidRPr="00FF6670" w:rsidRDefault="00FF6670" w:rsidP="00152166">
            <w:pPr>
              <w:spacing w:after="0" w:line="240" w:lineRule="auto"/>
              <w:rPr>
                <w:rFonts w:ascii="Times New Roman" w:eastAsia="Times New Roman" w:hAnsi="Times New Roman" w:cs="Times New Roman"/>
                <w:sz w:val="24"/>
                <w:szCs w:val="24"/>
              </w:rPr>
            </w:pPr>
            <w:r w:rsidRPr="00FF6670">
              <w:rPr>
                <w:rFonts w:ascii="Times New Roman" w:eastAsia="Times New Roman" w:hAnsi="Times New Roman" w:cs="Times New Roman"/>
                <w:sz w:val="24"/>
                <w:szCs w:val="24"/>
              </w:rPr>
              <w:t>Parks Dept – Purchase approval for Trail of Lights</w:t>
            </w:r>
          </w:p>
        </w:tc>
      </w:tr>
      <w:tr w:rsidR="00DE4A82" w:rsidRPr="001215E3" w14:paraId="423B09A7" w14:textId="77777777" w:rsidTr="009B7F63">
        <w:trPr>
          <w:trHeight w:val="288"/>
        </w:trPr>
        <w:tc>
          <w:tcPr>
            <w:tcW w:w="1638" w:type="dxa"/>
          </w:tcPr>
          <w:p w14:paraId="7F21A71C" w14:textId="77777777" w:rsidR="00DE4A82" w:rsidRPr="001215E3" w:rsidRDefault="00DE4A82" w:rsidP="00152166">
            <w:pPr>
              <w:spacing w:after="0" w:line="240" w:lineRule="auto"/>
              <w:rPr>
                <w:rFonts w:ascii="Times New Roman" w:eastAsia="Times New Roman" w:hAnsi="Times New Roman" w:cs="Times New Roman"/>
                <w:sz w:val="24"/>
                <w:szCs w:val="24"/>
              </w:rPr>
            </w:pPr>
          </w:p>
        </w:tc>
        <w:tc>
          <w:tcPr>
            <w:tcW w:w="7020" w:type="dxa"/>
          </w:tcPr>
          <w:p w14:paraId="4914E8FD" w14:textId="4DBD3E29" w:rsidR="00DE4A82" w:rsidRPr="00FF6670" w:rsidRDefault="00FF6670" w:rsidP="00152166">
            <w:pPr>
              <w:spacing w:after="0" w:line="240" w:lineRule="auto"/>
              <w:rPr>
                <w:rFonts w:ascii="Times New Roman" w:eastAsia="Times New Roman" w:hAnsi="Times New Roman" w:cs="Times New Roman"/>
                <w:sz w:val="24"/>
                <w:szCs w:val="24"/>
              </w:rPr>
            </w:pPr>
            <w:r w:rsidRPr="00FF6670">
              <w:rPr>
                <w:rFonts w:ascii="Times New Roman" w:eastAsia="Times New Roman" w:hAnsi="Times New Roman" w:cs="Times New Roman"/>
                <w:sz w:val="24"/>
                <w:szCs w:val="24"/>
              </w:rPr>
              <w:t>Purdue Extension – annual contract</w:t>
            </w:r>
          </w:p>
        </w:tc>
      </w:tr>
      <w:tr w:rsidR="00DE4A82" w:rsidRPr="001215E3" w14:paraId="1569B0C0" w14:textId="77777777" w:rsidTr="009B7F63">
        <w:trPr>
          <w:trHeight w:val="288"/>
        </w:trPr>
        <w:tc>
          <w:tcPr>
            <w:tcW w:w="1638" w:type="dxa"/>
          </w:tcPr>
          <w:p w14:paraId="6DEE1A0A" w14:textId="77777777" w:rsidR="00DE4A82" w:rsidRPr="001215E3" w:rsidRDefault="00DE4A82" w:rsidP="00152166">
            <w:pPr>
              <w:spacing w:after="0" w:line="240" w:lineRule="auto"/>
              <w:rPr>
                <w:rFonts w:ascii="Times New Roman" w:eastAsia="Times New Roman" w:hAnsi="Times New Roman" w:cs="Times New Roman"/>
                <w:sz w:val="24"/>
                <w:szCs w:val="24"/>
              </w:rPr>
            </w:pPr>
          </w:p>
        </w:tc>
        <w:tc>
          <w:tcPr>
            <w:tcW w:w="7020" w:type="dxa"/>
          </w:tcPr>
          <w:p w14:paraId="6269F1AF" w14:textId="7D0CE52E" w:rsidR="00DE4A82" w:rsidRPr="00FF6670" w:rsidRDefault="00FF6670" w:rsidP="00152166">
            <w:pPr>
              <w:spacing w:after="0" w:line="240" w:lineRule="auto"/>
              <w:rPr>
                <w:rFonts w:ascii="Times New Roman" w:eastAsia="Times New Roman" w:hAnsi="Times New Roman" w:cs="Times New Roman"/>
                <w:sz w:val="24"/>
                <w:szCs w:val="24"/>
              </w:rPr>
            </w:pPr>
            <w:r w:rsidRPr="00FF6670">
              <w:rPr>
                <w:rFonts w:ascii="Times New Roman" w:eastAsia="Times New Roman" w:hAnsi="Times New Roman" w:cs="Times New Roman"/>
                <w:sz w:val="24"/>
                <w:szCs w:val="24"/>
              </w:rPr>
              <w:t>Surveyor – Cumulative Drainage fund presentation</w:t>
            </w:r>
          </w:p>
        </w:tc>
      </w:tr>
      <w:tr w:rsidR="00152166" w:rsidRPr="001215E3" w14:paraId="40305E25" w14:textId="77777777" w:rsidTr="009B7F63">
        <w:trPr>
          <w:trHeight w:val="288"/>
        </w:trPr>
        <w:tc>
          <w:tcPr>
            <w:tcW w:w="1638" w:type="dxa"/>
          </w:tcPr>
          <w:p w14:paraId="61A87694" w14:textId="77777777" w:rsidR="00152166" w:rsidRPr="001215E3" w:rsidRDefault="00152166" w:rsidP="00152166">
            <w:pPr>
              <w:spacing w:after="0" w:line="240" w:lineRule="auto"/>
              <w:rPr>
                <w:rFonts w:ascii="Times New Roman" w:eastAsia="Times New Roman" w:hAnsi="Times New Roman" w:cs="Times New Roman"/>
                <w:sz w:val="24"/>
                <w:szCs w:val="24"/>
              </w:rPr>
            </w:pPr>
          </w:p>
        </w:tc>
        <w:tc>
          <w:tcPr>
            <w:tcW w:w="7020" w:type="dxa"/>
          </w:tcPr>
          <w:p w14:paraId="16D9E4EF" w14:textId="77777777" w:rsidR="00152166" w:rsidRPr="006A2C02" w:rsidRDefault="00152166" w:rsidP="00152166">
            <w:pPr>
              <w:spacing w:after="0" w:line="240" w:lineRule="auto"/>
              <w:rPr>
                <w:rFonts w:ascii="Times New Roman" w:eastAsia="Times New Roman" w:hAnsi="Times New Roman" w:cs="Times New Roman"/>
                <w:color w:val="FF0000"/>
                <w:sz w:val="24"/>
                <w:szCs w:val="24"/>
              </w:rPr>
            </w:pPr>
            <w:r w:rsidRPr="00FE45F7">
              <w:rPr>
                <w:rFonts w:ascii="Times New Roman" w:eastAsia="Times New Roman" w:hAnsi="Times New Roman" w:cs="Times New Roman"/>
                <w:sz w:val="24"/>
                <w:szCs w:val="24"/>
              </w:rPr>
              <w:t>Accounts Payable Vouchers</w:t>
            </w:r>
          </w:p>
        </w:tc>
      </w:tr>
      <w:tr w:rsidR="00152166" w:rsidRPr="001215E3" w14:paraId="749DC3CF" w14:textId="77777777" w:rsidTr="009B7F63">
        <w:trPr>
          <w:trHeight w:val="288"/>
        </w:trPr>
        <w:tc>
          <w:tcPr>
            <w:tcW w:w="1638" w:type="dxa"/>
          </w:tcPr>
          <w:p w14:paraId="6874FF57" w14:textId="77777777" w:rsidR="00152166" w:rsidRPr="001215E3" w:rsidRDefault="00152166" w:rsidP="00152166">
            <w:pPr>
              <w:spacing w:after="0" w:line="240" w:lineRule="auto"/>
              <w:rPr>
                <w:rFonts w:ascii="Times New Roman" w:eastAsia="Times New Roman" w:hAnsi="Times New Roman" w:cs="Times New Roman"/>
                <w:sz w:val="24"/>
                <w:szCs w:val="24"/>
              </w:rPr>
            </w:pPr>
          </w:p>
        </w:tc>
        <w:tc>
          <w:tcPr>
            <w:tcW w:w="7020" w:type="dxa"/>
          </w:tcPr>
          <w:p w14:paraId="6B74A2FD" w14:textId="06496A60" w:rsidR="00152166" w:rsidRPr="006A2C02" w:rsidRDefault="00152166" w:rsidP="00152166">
            <w:pPr>
              <w:spacing w:after="0" w:line="240" w:lineRule="auto"/>
              <w:rPr>
                <w:rFonts w:ascii="Times New Roman" w:eastAsia="Times New Roman" w:hAnsi="Times New Roman" w:cs="Times New Roman"/>
                <w:color w:val="FF0000"/>
              </w:rPr>
            </w:pPr>
            <w:r w:rsidRPr="00DE4A82">
              <w:rPr>
                <w:rFonts w:ascii="Times New Roman" w:eastAsia="Times New Roman" w:hAnsi="Times New Roman" w:cs="Times New Roman"/>
              </w:rPr>
              <w:t xml:space="preserve">Minutes </w:t>
            </w:r>
            <w:r w:rsidRPr="006A2C02">
              <w:rPr>
                <w:rFonts w:ascii="Times New Roman" w:eastAsia="Times New Roman" w:hAnsi="Times New Roman" w:cs="Times New Roman"/>
                <w:color w:val="FF0000"/>
              </w:rPr>
              <w:t xml:space="preserve"> </w:t>
            </w:r>
            <w:r w:rsidRPr="006A2C02">
              <w:rPr>
                <w:rFonts w:ascii="Times New Roman" w:eastAsia="Times New Roman" w:hAnsi="Times New Roman" w:cs="Times New Roman"/>
                <w:color w:val="FF0000"/>
                <w:sz w:val="16"/>
                <w:szCs w:val="16"/>
              </w:rPr>
              <w:t xml:space="preserve"> </w:t>
            </w:r>
            <w:r w:rsidR="00035B66" w:rsidRPr="00DE4A82">
              <w:rPr>
                <w:rFonts w:ascii="Times New Roman" w:eastAsia="Times New Roman" w:hAnsi="Times New Roman" w:cs="Times New Roman"/>
                <w:sz w:val="16"/>
                <w:szCs w:val="16"/>
              </w:rPr>
              <w:t>10/</w:t>
            </w:r>
            <w:r w:rsidR="00DE4A82" w:rsidRPr="00DE4A82">
              <w:rPr>
                <w:rFonts w:ascii="Times New Roman" w:eastAsia="Times New Roman" w:hAnsi="Times New Roman" w:cs="Times New Roman"/>
                <w:sz w:val="16"/>
                <w:szCs w:val="16"/>
              </w:rPr>
              <w:t>20/2025</w:t>
            </w:r>
          </w:p>
        </w:tc>
      </w:tr>
      <w:tr w:rsidR="00152166" w:rsidRPr="001215E3" w14:paraId="3F77C11E" w14:textId="77777777" w:rsidTr="009B7F63">
        <w:trPr>
          <w:trHeight w:val="288"/>
        </w:trPr>
        <w:tc>
          <w:tcPr>
            <w:tcW w:w="1638" w:type="dxa"/>
          </w:tcPr>
          <w:p w14:paraId="636DDECC" w14:textId="77777777" w:rsidR="00152166" w:rsidRPr="001215E3" w:rsidRDefault="00152166" w:rsidP="00152166">
            <w:pPr>
              <w:spacing w:after="0" w:line="240" w:lineRule="auto"/>
              <w:rPr>
                <w:rFonts w:ascii="Times New Roman" w:eastAsia="Times New Roman" w:hAnsi="Times New Roman" w:cs="Times New Roman"/>
                <w:sz w:val="24"/>
                <w:szCs w:val="24"/>
              </w:rPr>
            </w:pPr>
          </w:p>
        </w:tc>
        <w:tc>
          <w:tcPr>
            <w:tcW w:w="7020" w:type="dxa"/>
          </w:tcPr>
          <w:p w14:paraId="09092908" w14:textId="2816955C" w:rsidR="00035B66" w:rsidRPr="006A2C02" w:rsidRDefault="00152166" w:rsidP="00035B66">
            <w:pPr>
              <w:spacing w:after="0" w:line="240" w:lineRule="auto"/>
              <w:rPr>
                <w:rFonts w:ascii="Times New Roman" w:eastAsia="Times New Roman" w:hAnsi="Times New Roman" w:cs="Times New Roman"/>
                <w:color w:val="FF0000"/>
                <w:sz w:val="24"/>
                <w:szCs w:val="24"/>
              </w:rPr>
            </w:pPr>
            <w:proofErr w:type="gramStart"/>
            <w:r w:rsidRPr="0080373D">
              <w:rPr>
                <w:rFonts w:ascii="Times New Roman" w:eastAsia="Times New Roman" w:hAnsi="Times New Roman" w:cs="Times New Roman"/>
                <w:sz w:val="24"/>
                <w:szCs w:val="24"/>
              </w:rPr>
              <w:t xml:space="preserve">Memoranda  </w:t>
            </w:r>
            <w:r w:rsidR="0080373D" w:rsidRPr="0080373D">
              <w:rPr>
                <w:rFonts w:ascii="Times New Roman" w:eastAsia="Times New Roman" w:hAnsi="Times New Roman" w:cs="Times New Roman"/>
                <w:sz w:val="16"/>
                <w:szCs w:val="16"/>
              </w:rPr>
              <w:t>staff</w:t>
            </w:r>
            <w:proofErr w:type="gramEnd"/>
            <w:r w:rsidRPr="0080373D">
              <w:rPr>
                <w:rFonts w:ascii="Times New Roman" w:eastAsia="Times New Roman" w:hAnsi="Times New Roman" w:cs="Times New Roman"/>
                <w:sz w:val="24"/>
                <w:szCs w:val="24"/>
              </w:rPr>
              <w:t xml:space="preserve"> </w:t>
            </w:r>
            <w:r w:rsidR="00035B66" w:rsidRPr="0080373D">
              <w:rPr>
                <w:rFonts w:ascii="Times New Roman" w:eastAsia="Times New Roman" w:hAnsi="Times New Roman" w:cs="Times New Roman"/>
                <w:sz w:val="16"/>
                <w:szCs w:val="16"/>
              </w:rPr>
              <w:t>10/</w:t>
            </w:r>
            <w:r w:rsidR="0080373D" w:rsidRPr="0080373D">
              <w:rPr>
                <w:rFonts w:ascii="Times New Roman" w:eastAsia="Times New Roman" w:hAnsi="Times New Roman" w:cs="Times New Roman"/>
                <w:sz w:val="16"/>
                <w:szCs w:val="16"/>
              </w:rPr>
              <w:t>29/2025     executive 10/29/2025</w:t>
            </w:r>
          </w:p>
        </w:tc>
      </w:tr>
    </w:tbl>
    <w:p w14:paraId="703871FD"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ab/>
      </w:r>
    </w:p>
    <w:p w14:paraId="39A20D6A" w14:textId="77777777" w:rsidR="00A1357D" w:rsidRPr="001215E3" w:rsidRDefault="00A1357D" w:rsidP="00A1357D">
      <w:pPr>
        <w:spacing w:after="0" w:line="240" w:lineRule="auto"/>
        <w:outlineLvl w:val="0"/>
        <w:rPr>
          <w:rFonts w:ascii="Times New Roman" w:eastAsia="Times New Roman" w:hAnsi="Times New Roman" w:cs="Times New Roman"/>
          <w:sz w:val="20"/>
          <w:szCs w:val="20"/>
        </w:rPr>
      </w:pPr>
      <w:proofErr w:type="gramStart"/>
      <w:r w:rsidRPr="001215E3">
        <w:rPr>
          <w:rFonts w:ascii="Times New Roman" w:eastAsia="Times New Roman" w:hAnsi="Times New Roman" w:cs="Times New Roman"/>
          <w:sz w:val="20"/>
          <w:szCs w:val="20"/>
        </w:rPr>
        <w:t>Any and all</w:t>
      </w:r>
      <w:proofErr w:type="gramEnd"/>
      <w:r w:rsidRPr="001215E3">
        <w:rPr>
          <w:rFonts w:ascii="Times New Roman" w:eastAsia="Times New Roman" w:hAnsi="Times New Roman" w:cs="Times New Roman"/>
          <w:sz w:val="20"/>
          <w:szCs w:val="20"/>
        </w:rPr>
        <w:t xml:space="preserve"> other business to properly come before the Board, including old or unscheduled business.</w:t>
      </w:r>
    </w:p>
    <w:p w14:paraId="18E9659D" w14:textId="77777777" w:rsidR="00A1357D" w:rsidRPr="001215E3" w:rsidRDefault="00A1357D" w:rsidP="00A1357D">
      <w:pPr>
        <w:spacing w:after="0" w:line="240" w:lineRule="auto"/>
        <w:rPr>
          <w:rFonts w:ascii="Times New Roman" w:eastAsia="Times New Roman" w:hAnsi="Times New Roman" w:cs="Times New Roman"/>
          <w:sz w:val="20"/>
          <w:szCs w:val="20"/>
        </w:rPr>
      </w:pPr>
    </w:p>
    <w:p w14:paraId="4CEC0429" w14:textId="77777777" w:rsidR="00A1357D" w:rsidRPr="001215E3" w:rsidRDefault="00A1357D" w:rsidP="00A1357D">
      <w:pPr>
        <w:spacing w:after="0" w:line="240" w:lineRule="auto"/>
        <w:rPr>
          <w:rFonts w:ascii="Times New Roman" w:eastAsia="Times New Roman" w:hAnsi="Times New Roman" w:cs="Times New Roman"/>
          <w:sz w:val="24"/>
          <w:szCs w:val="24"/>
        </w:rPr>
      </w:pPr>
    </w:p>
    <w:p w14:paraId="156887B7" w14:textId="77777777" w:rsidR="00A1357D" w:rsidRPr="006D1958" w:rsidRDefault="00A1357D" w:rsidP="00A1357D">
      <w:pPr>
        <w:spacing w:line="240" w:lineRule="auto"/>
        <w:jc w:val="both"/>
        <w:rPr>
          <w:sz w:val="20"/>
          <w:szCs w:val="20"/>
        </w:rPr>
      </w:pPr>
      <w:r w:rsidRPr="006D1958">
        <w:rPr>
          <w:sz w:val="20"/>
          <w:szCs w:val="20"/>
        </w:rPr>
        <w:t xml:space="preserve">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w:t>
      </w:r>
      <w:r>
        <w:rPr>
          <w:sz w:val="20"/>
          <w:szCs w:val="20"/>
        </w:rPr>
        <w:t>105 N High St.</w:t>
      </w:r>
      <w:r w:rsidRPr="006D1958">
        <w:rPr>
          <w:sz w:val="20"/>
          <w:szCs w:val="20"/>
        </w:rPr>
        <w:t xml:space="preserve"> LaGrange, IN 46761 or by telephone at (260)499-63</w:t>
      </w:r>
      <w:r>
        <w:rPr>
          <w:sz w:val="20"/>
          <w:szCs w:val="20"/>
        </w:rPr>
        <w:t>93</w:t>
      </w:r>
      <w:r w:rsidRPr="006D1958">
        <w:rPr>
          <w:sz w:val="20"/>
          <w:szCs w:val="20"/>
        </w:rPr>
        <w:t>.</w:t>
      </w:r>
    </w:p>
    <w:p w14:paraId="755762C0" w14:textId="312AB813" w:rsidR="001215E3" w:rsidRPr="001215E3" w:rsidRDefault="009E56CF" w:rsidP="00DE4A82">
      <w:pPr>
        <w:spacing w:after="0"/>
        <w:rPr>
          <w:rFonts w:ascii="Times New Roman" w:eastAsia="Times New Roman" w:hAnsi="Times New Roman" w:cs="Times New Roman"/>
          <w:sz w:val="24"/>
          <w:szCs w:val="24"/>
        </w:rPr>
      </w:pPr>
      <w:r w:rsidRPr="00767F5A">
        <w:rPr>
          <w:rFonts w:eastAsia="Times New Roman" w:cstheme="minorHAnsi"/>
          <w:sz w:val="20"/>
          <w:szCs w:val="20"/>
        </w:rPr>
        <w:t xml:space="preserve">Live transmission and archived copies of live transmissions can be found </w:t>
      </w:r>
      <w:proofErr w:type="spellStart"/>
      <w:r w:rsidRPr="00767F5A">
        <w:rPr>
          <w:rFonts w:eastAsia="Times New Roman" w:cstheme="minorHAnsi"/>
          <w:sz w:val="20"/>
          <w:szCs w:val="20"/>
        </w:rPr>
        <w:t>at:</w:t>
      </w:r>
      <w:hyperlink r:id="rId6" w:history="1">
        <w:r>
          <w:rPr>
            <w:rStyle w:val="Hyperlink"/>
          </w:rPr>
          <w:t>https</w:t>
        </w:r>
        <w:proofErr w:type="spellEnd"/>
        <w:r>
          <w:rPr>
            <w:rStyle w:val="Hyperlink"/>
          </w:rPr>
          <w:t>://www.youtube.com/@LaGrangeCountyIN</w:t>
        </w:r>
      </w:hyperlink>
    </w:p>
    <w:p w14:paraId="34746666" w14:textId="77777777" w:rsidR="001D4237" w:rsidRDefault="001D4237"/>
    <w:sectPr w:rsidR="001D42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4B37" w14:textId="77777777" w:rsidR="00A70B6B" w:rsidRDefault="006467D1">
      <w:pPr>
        <w:spacing w:after="0" w:line="240" w:lineRule="auto"/>
      </w:pPr>
      <w:r>
        <w:separator/>
      </w:r>
    </w:p>
  </w:endnote>
  <w:endnote w:type="continuationSeparator" w:id="0">
    <w:p w14:paraId="51712FF6" w14:textId="77777777" w:rsidR="00A70B6B" w:rsidRDefault="0064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506F" w14:textId="77777777" w:rsidR="00994D7F" w:rsidRDefault="0099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3D37" w14:textId="77777777" w:rsidR="00994D7F" w:rsidRDefault="00994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9148" w14:textId="77777777" w:rsidR="00994D7F" w:rsidRDefault="0099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1A43" w14:textId="77777777" w:rsidR="00A70B6B" w:rsidRDefault="006467D1">
      <w:pPr>
        <w:spacing w:after="0" w:line="240" w:lineRule="auto"/>
      </w:pPr>
      <w:r>
        <w:separator/>
      </w:r>
    </w:p>
  </w:footnote>
  <w:footnote w:type="continuationSeparator" w:id="0">
    <w:p w14:paraId="576F16B1" w14:textId="77777777" w:rsidR="00A70B6B" w:rsidRDefault="0064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A57F" w14:textId="77777777" w:rsidR="00994D7F" w:rsidRDefault="00994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97DB" w14:textId="77777777" w:rsidR="00994D7F" w:rsidRDefault="00994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5D5D" w14:textId="77777777" w:rsidR="00994D7F" w:rsidRDefault="00994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3"/>
    <w:rsid w:val="00002FBA"/>
    <w:rsid w:val="00011C80"/>
    <w:rsid w:val="000127FF"/>
    <w:rsid w:val="00022719"/>
    <w:rsid w:val="0003293E"/>
    <w:rsid w:val="00035B66"/>
    <w:rsid w:val="000514E9"/>
    <w:rsid w:val="00066857"/>
    <w:rsid w:val="000821FC"/>
    <w:rsid w:val="000C014F"/>
    <w:rsid w:val="000C1969"/>
    <w:rsid w:val="000C7A39"/>
    <w:rsid w:val="000F77E4"/>
    <w:rsid w:val="00101136"/>
    <w:rsid w:val="00107D26"/>
    <w:rsid w:val="001215E3"/>
    <w:rsid w:val="00123AF0"/>
    <w:rsid w:val="00132FB7"/>
    <w:rsid w:val="0014755C"/>
    <w:rsid w:val="00152166"/>
    <w:rsid w:val="00195784"/>
    <w:rsid w:val="001B51EE"/>
    <w:rsid w:val="001D4237"/>
    <w:rsid w:val="00200138"/>
    <w:rsid w:val="00205136"/>
    <w:rsid w:val="0024179E"/>
    <w:rsid w:val="00262A5D"/>
    <w:rsid w:val="0027144A"/>
    <w:rsid w:val="0027465D"/>
    <w:rsid w:val="002960F8"/>
    <w:rsid w:val="002A2420"/>
    <w:rsid w:val="002B7ED6"/>
    <w:rsid w:val="002E20A1"/>
    <w:rsid w:val="002E2D2C"/>
    <w:rsid w:val="003130AA"/>
    <w:rsid w:val="00320A63"/>
    <w:rsid w:val="00342BA3"/>
    <w:rsid w:val="00344D3C"/>
    <w:rsid w:val="003518F8"/>
    <w:rsid w:val="003615D8"/>
    <w:rsid w:val="003B02E1"/>
    <w:rsid w:val="003B4B32"/>
    <w:rsid w:val="003D390C"/>
    <w:rsid w:val="004054A8"/>
    <w:rsid w:val="00410266"/>
    <w:rsid w:val="004102FB"/>
    <w:rsid w:val="004109B1"/>
    <w:rsid w:val="00410E3C"/>
    <w:rsid w:val="00415883"/>
    <w:rsid w:val="004250B4"/>
    <w:rsid w:val="00441795"/>
    <w:rsid w:val="004A3569"/>
    <w:rsid w:val="004F310D"/>
    <w:rsid w:val="00530739"/>
    <w:rsid w:val="00532FA8"/>
    <w:rsid w:val="005339DF"/>
    <w:rsid w:val="00537A53"/>
    <w:rsid w:val="00541E8D"/>
    <w:rsid w:val="005516FA"/>
    <w:rsid w:val="00552803"/>
    <w:rsid w:val="005650FE"/>
    <w:rsid w:val="005663E0"/>
    <w:rsid w:val="00566AF1"/>
    <w:rsid w:val="005875DD"/>
    <w:rsid w:val="0059283B"/>
    <w:rsid w:val="005A4BF0"/>
    <w:rsid w:val="005E033F"/>
    <w:rsid w:val="0061541B"/>
    <w:rsid w:val="00623ABB"/>
    <w:rsid w:val="006467D1"/>
    <w:rsid w:val="0065738C"/>
    <w:rsid w:val="00680CEF"/>
    <w:rsid w:val="006A2C02"/>
    <w:rsid w:val="006B6ACD"/>
    <w:rsid w:val="006D5FCA"/>
    <w:rsid w:val="006F2C31"/>
    <w:rsid w:val="007042F4"/>
    <w:rsid w:val="00746571"/>
    <w:rsid w:val="0075690C"/>
    <w:rsid w:val="00765137"/>
    <w:rsid w:val="00780AD7"/>
    <w:rsid w:val="00783765"/>
    <w:rsid w:val="007C2B38"/>
    <w:rsid w:val="007F7445"/>
    <w:rsid w:val="0080373D"/>
    <w:rsid w:val="00843B69"/>
    <w:rsid w:val="00860BD3"/>
    <w:rsid w:val="00877231"/>
    <w:rsid w:val="00886AA6"/>
    <w:rsid w:val="0089015E"/>
    <w:rsid w:val="008A7DD2"/>
    <w:rsid w:val="008F40E2"/>
    <w:rsid w:val="00934D0C"/>
    <w:rsid w:val="009401D1"/>
    <w:rsid w:val="00943EAE"/>
    <w:rsid w:val="00955D8D"/>
    <w:rsid w:val="00994D7F"/>
    <w:rsid w:val="009A15C0"/>
    <w:rsid w:val="009B7F63"/>
    <w:rsid w:val="009E391D"/>
    <w:rsid w:val="009E56CF"/>
    <w:rsid w:val="00A0452C"/>
    <w:rsid w:val="00A06EC9"/>
    <w:rsid w:val="00A1357D"/>
    <w:rsid w:val="00A26082"/>
    <w:rsid w:val="00A40343"/>
    <w:rsid w:val="00A640BA"/>
    <w:rsid w:val="00A70B6B"/>
    <w:rsid w:val="00AA6579"/>
    <w:rsid w:val="00AB1BB5"/>
    <w:rsid w:val="00AD39E1"/>
    <w:rsid w:val="00AF4B44"/>
    <w:rsid w:val="00B300D9"/>
    <w:rsid w:val="00B41212"/>
    <w:rsid w:val="00B702E7"/>
    <w:rsid w:val="00BB27BD"/>
    <w:rsid w:val="00BC3399"/>
    <w:rsid w:val="00BD41D0"/>
    <w:rsid w:val="00BE7E75"/>
    <w:rsid w:val="00C1688C"/>
    <w:rsid w:val="00C17356"/>
    <w:rsid w:val="00C2781A"/>
    <w:rsid w:val="00C31216"/>
    <w:rsid w:val="00C507B3"/>
    <w:rsid w:val="00CD4216"/>
    <w:rsid w:val="00CF0783"/>
    <w:rsid w:val="00D309D6"/>
    <w:rsid w:val="00D4757A"/>
    <w:rsid w:val="00D53960"/>
    <w:rsid w:val="00D7506D"/>
    <w:rsid w:val="00DB6F63"/>
    <w:rsid w:val="00DC7CB6"/>
    <w:rsid w:val="00DD0FD9"/>
    <w:rsid w:val="00DE4A82"/>
    <w:rsid w:val="00DF7ADC"/>
    <w:rsid w:val="00E03009"/>
    <w:rsid w:val="00E101F4"/>
    <w:rsid w:val="00E20EC8"/>
    <w:rsid w:val="00E465D3"/>
    <w:rsid w:val="00E61E78"/>
    <w:rsid w:val="00E64FB9"/>
    <w:rsid w:val="00ED74FC"/>
    <w:rsid w:val="00EF141B"/>
    <w:rsid w:val="00F01C4D"/>
    <w:rsid w:val="00F0206F"/>
    <w:rsid w:val="00F12354"/>
    <w:rsid w:val="00F366DE"/>
    <w:rsid w:val="00F43044"/>
    <w:rsid w:val="00F52180"/>
    <w:rsid w:val="00F61B27"/>
    <w:rsid w:val="00F629A5"/>
    <w:rsid w:val="00F93A00"/>
    <w:rsid w:val="00FC50FD"/>
    <w:rsid w:val="00FE0AE5"/>
    <w:rsid w:val="00FE45F7"/>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6E9640E"/>
  <w15:docId w15:val="{18969218-78F8-4F69-B720-36EF02B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15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5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AE"/>
    <w:rPr>
      <w:rFonts w:ascii="Segoe UI" w:hAnsi="Segoe UI" w:cs="Segoe UI"/>
      <w:sz w:val="18"/>
      <w:szCs w:val="18"/>
    </w:rPr>
  </w:style>
  <w:style w:type="character" w:styleId="Hyperlink">
    <w:name w:val="Hyperlink"/>
    <w:basedOn w:val="DefaultParagraphFont"/>
    <w:uiPriority w:val="99"/>
    <w:semiHidden/>
    <w:unhideWhenUsed/>
    <w:rsid w:val="009E56C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aGrangeCountyI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Speicher</dc:creator>
  <cp:lastModifiedBy>Kathy  Hopper</cp:lastModifiedBy>
  <cp:revision>62</cp:revision>
  <cp:lastPrinted>2025-10-28T20:23:00Z</cp:lastPrinted>
  <dcterms:created xsi:type="dcterms:W3CDTF">2019-05-15T15:52:00Z</dcterms:created>
  <dcterms:modified xsi:type="dcterms:W3CDTF">2025-10-29T17:22:00Z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2023-02-20T16:21:36Z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6c70324b-95b2-4f5e-9afb-728d543c3d1c</vt:lpwstr>
  </property>
  <property fmtid="{D5CDD505-2E9C-101B-9397-08002B2CF9AE}" pid="8" name="MSIP_Label_defa4170-0d19-0005-0004-bc88714345d2_ContentBits">
    <vt:lpwstr>0</vt:lpwstr>
  </property>
</Properties>
</file>