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BFC6" w14:textId="77777777" w:rsidR="00D10E0C" w:rsidRDefault="00D10E0C" w:rsidP="00D10E0C">
      <w:pPr>
        <w:jc w:val="center"/>
        <w:rPr>
          <w:rFonts w:ascii="Arial Narrow" w:hAnsi="Arial Narrow" w:cs="Arial"/>
          <w:b/>
        </w:rPr>
      </w:pPr>
      <w:r>
        <w:rPr>
          <w:rFonts w:ascii="Arial Narrow" w:hAnsi="Arial Narrow" w:cs="Arial"/>
          <w:b/>
        </w:rPr>
        <w:t>LaGrange County Drainage Board Minutes</w:t>
      </w:r>
    </w:p>
    <w:p w14:paraId="191EC601" w14:textId="77777777" w:rsidR="00D10E0C" w:rsidRDefault="00D10E0C" w:rsidP="00D10E0C">
      <w:pPr>
        <w:pBdr>
          <w:bottom w:val="single" w:sz="12" w:space="1" w:color="auto"/>
        </w:pBdr>
        <w:tabs>
          <w:tab w:val="center" w:pos="4680"/>
          <w:tab w:val="left" w:pos="7647"/>
        </w:tabs>
        <w:jc w:val="center"/>
        <w:rPr>
          <w:rFonts w:ascii="Arial Narrow" w:hAnsi="Arial Narrow" w:cs="Arial"/>
          <w:b/>
        </w:rPr>
      </w:pPr>
      <w:r>
        <w:rPr>
          <w:rFonts w:ascii="Arial Narrow" w:hAnsi="Arial Narrow" w:cs="Arial"/>
          <w:b/>
        </w:rPr>
        <w:t xml:space="preserve">  Commissioner’s Room – 1</w:t>
      </w:r>
      <w:r>
        <w:rPr>
          <w:rFonts w:ascii="Arial Narrow" w:hAnsi="Arial Narrow" w:cs="Arial"/>
          <w:b/>
          <w:vertAlign w:val="superscript"/>
        </w:rPr>
        <w:t>st</w:t>
      </w:r>
      <w:r>
        <w:rPr>
          <w:rFonts w:ascii="Arial Narrow" w:hAnsi="Arial Narrow" w:cs="Arial"/>
          <w:b/>
        </w:rPr>
        <w:t xml:space="preserve"> Floor County Office Building                          </w:t>
      </w:r>
    </w:p>
    <w:p w14:paraId="4C9EDB3F" w14:textId="77777777" w:rsidR="00D10E0C" w:rsidRDefault="00D10E0C" w:rsidP="00D10E0C">
      <w:pPr>
        <w:rPr>
          <w:rFonts w:ascii="Arial Narrow" w:hAnsi="Arial Narrow" w:cs="Arial"/>
          <w:b/>
          <w:sz w:val="20"/>
          <w:szCs w:val="20"/>
        </w:rPr>
      </w:pPr>
    </w:p>
    <w:p w14:paraId="054DD349" w14:textId="5A74B3F7" w:rsidR="00D10E0C" w:rsidRDefault="00D10E0C" w:rsidP="00D10E0C">
      <w:pPr>
        <w:rPr>
          <w:rFonts w:ascii="Arial Narrow" w:hAnsi="Arial Narrow" w:cs="Arial"/>
          <w:sz w:val="22"/>
          <w:szCs w:val="22"/>
        </w:rPr>
      </w:pPr>
      <w:r>
        <w:rPr>
          <w:rFonts w:ascii="Arial Narrow" w:hAnsi="Arial Narrow" w:cs="Arial"/>
          <w:sz w:val="22"/>
          <w:szCs w:val="22"/>
        </w:rPr>
        <w:t xml:space="preserve">A regular session of the LaGrange County Drainage Board was called to order by Ben Taylor at 8:30 A.M. on Wednesday, </w:t>
      </w:r>
      <w:r w:rsidR="00210EE0">
        <w:rPr>
          <w:rFonts w:ascii="Arial Narrow" w:hAnsi="Arial Narrow" w:cs="Arial"/>
          <w:sz w:val="22"/>
          <w:szCs w:val="22"/>
        </w:rPr>
        <w:t>October 8</w:t>
      </w:r>
      <w:r w:rsidR="00210EE0" w:rsidRPr="00210EE0">
        <w:rPr>
          <w:rFonts w:ascii="Arial Narrow" w:hAnsi="Arial Narrow" w:cs="Arial"/>
          <w:sz w:val="22"/>
          <w:szCs w:val="22"/>
          <w:vertAlign w:val="superscript"/>
        </w:rPr>
        <w:t>th</w:t>
      </w:r>
      <w:r>
        <w:rPr>
          <w:rFonts w:ascii="Arial Narrow" w:hAnsi="Arial Narrow" w:cs="Arial"/>
          <w:sz w:val="22"/>
          <w:szCs w:val="22"/>
        </w:rPr>
        <w:t>, 2025.</w:t>
      </w:r>
    </w:p>
    <w:p w14:paraId="15AF515E" w14:textId="77777777" w:rsidR="00D10E0C" w:rsidRDefault="00D10E0C" w:rsidP="00D10E0C">
      <w:pPr>
        <w:rPr>
          <w:rFonts w:ascii="Arial Narrow" w:hAnsi="Arial Narrow" w:cs="Arial"/>
          <w:sz w:val="22"/>
          <w:szCs w:val="22"/>
        </w:rPr>
      </w:pPr>
    </w:p>
    <w:p w14:paraId="01D13F52" w14:textId="77777777" w:rsidR="00D10E0C" w:rsidRDefault="00D10E0C" w:rsidP="00D10E0C">
      <w:pPr>
        <w:rPr>
          <w:rFonts w:ascii="Arial Narrow" w:hAnsi="Arial Narrow" w:cs="Arial"/>
          <w:b/>
          <w:sz w:val="22"/>
          <w:szCs w:val="22"/>
        </w:rPr>
      </w:pPr>
      <w:r>
        <w:rPr>
          <w:rFonts w:ascii="Arial Narrow" w:hAnsi="Arial Narrow" w:cs="Arial"/>
          <w:b/>
          <w:sz w:val="22"/>
          <w:szCs w:val="22"/>
        </w:rPr>
        <w:t>Those Present Were:</w:t>
      </w:r>
    </w:p>
    <w:p w14:paraId="5376DACB" w14:textId="17058EAD" w:rsidR="00D10E0C" w:rsidRDefault="00D10E0C" w:rsidP="00D10E0C">
      <w:pPr>
        <w:rPr>
          <w:rFonts w:ascii="Arial Narrow" w:hAnsi="Arial Narrow" w:cs="Arial"/>
          <w:sz w:val="22"/>
          <w:szCs w:val="22"/>
        </w:rPr>
      </w:pPr>
      <w:r>
        <w:rPr>
          <w:rFonts w:ascii="Arial Narrow" w:hAnsi="Arial Narrow" w:cs="Arial"/>
          <w:sz w:val="22"/>
          <w:szCs w:val="22"/>
        </w:rPr>
        <w:t xml:space="preserve">Ben Taylor, Chair; Todd Perkins, Vice Chair; Zachary Young, Member; </w:t>
      </w:r>
      <w:r w:rsidR="00210EE0">
        <w:rPr>
          <w:rFonts w:ascii="Arial Narrow" w:hAnsi="Arial Narrow" w:cs="Arial"/>
          <w:sz w:val="22"/>
          <w:szCs w:val="22"/>
        </w:rPr>
        <w:t>Kevin Myers</w:t>
      </w:r>
      <w:r>
        <w:rPr>
          <w:rFonts w:ascii="Arial Narrow" w:hAnsi="Arial Narrow" w:cs="Arial"/>
          <w:sz w:val="22"/>
          <w:szCs w:val="22"/>
        </w:rPr>
        <w:t xml:space="preserve">, Member; Zach Holsinger, County Surveyor; Samantha Yoder, Secretary; Cory Stewart, Deputy Surveyor; Tony Manns, County Attorney; </w:t>
      </w:r>
      <w:r w:rsidR="00DB7246">
        <w:rPr>
          <w:rFonts w:ascii="Arial Narrow" w:hAnsi="Arial Narrow" w:cs="Arial"/>
          <w:sz w:val="22"/>
          <w:szCs w:val="22"/>
        </w:rPr>
        <w:t>Tharon Morgan, County Engineer</w:t>
      </w:r>
      <w:r>
        <w:rPr>
          <w:rFonts w:ascii="Arial Narrow" w:hAnsi="Arial Narrow" w:cs="Arial"/>
          <w:sz w:val="22"/>
          <w:szCs w:val="22"/>
        </w:rPr>
        <w:t xml:space="preserve">; </w:t>
      </w:r>
      <w:r w:rsidR="00DB7246">
        <w:rPr>
          <w:rFonts w:ascii="Arial Narrow" w:hAnsi="Arial Narrow" w:cs="Arial"/>
          <w:sz w:val="22"/>
          <w:szCs w:val="22"/>
        </w:rPr>
        <w:t>Michael Ware, NIPSCO Rep.; Yazmin Ramirez, Landowner; Natalie Skaro, NIPSCO Rep.</w:t>
      </w:r>
    </w:p>
    <w:p w14:paraId="11B48BD2" w14:textId="77777777" w:rsidR="00D10E0C" w:rsidRDefault="00D10E0C" w:rsidP="00D10E0C">
      <w:pPr>
        <w:rPr>
          <w:rFonts w:ascii="Arial Narrow" w:hAnsi="Arial Narrow" w:cs="Arial"/>
          <w:sz w:val="22"/>
          <w:szCs w:val="22"/>
        </w:rPr>
      </w:pPr>
    </w:p>
    <w:p w14:paraId="5664BB3F" w14:textId="77777777" w:rsidR="00D10E0C" w:rsidRDefault="00D10E0C" w:rsidP="00D10E0C">
      <w:pPr>
        <w:rPr>
          <w:rFonts w:ascii="Arial Narrow" w:hAnsi="Arial Narrow" w:cs="Arial"/>
          <w:b/>
          <w:sz w:val="22"/>
          <w:szCs w:val="22"/>
        </w:rPr>
      </w:pPr>
      <w:r>
        <w:rPr>
          <w:rFonts w:ascii="Arial Narrow" w:hAnsi="Arial Narrow" w:cs="Arial"/>
          <w:b/>
          <w:sz w:val="22"/>
          <w:szCs w:val="22"/>
        </w:rPr>
        <w:t>Agenda:</w:t>
      </w:r>
    </w:p>
    <w:p w14:paraId="7170566C" w14:textId="07380F14" w:rsidR="00D10E0C" w:rsidRDefault="00DB7246" w:rsidP="00D10E0C">
      <w:pPr>
        <w:rPr>
          <w:rFonts w:ascii="Arial Narrow" w:hAnsi="Arial Narrow" w:cs="Arial"/>
          <w:sz w:val="22"/>
          <w:szCs w:val="22"/>
        </w:rPr>
      </w:pPr>
      <w:r>
        <w:rPr>
          <w:rFonts w:ascii="Arial Narrow" w:hAnsi="Arial Narrow" w:cs="Arial"/>
          <w:sz w:val="22"/>
          <w:szCs w:val="22"/>
        </w:rPr>
        <w:t>Myers</w:t>
      </w:r>
      <w:r w:rsidR="00D10E0C">
        <w:rPr>
          <w:rFonts w:ascii="Arial Narrow" w:hAnsi="Arial Narrow" w:cs="Arial"/>
          <w:sz w:val="22"/>
          <w:szCs w:val="22"/>
        </w:rPr>
        <w:t xml:space="preserve"> moved to accept the agenda with flexibility.  </w:t>
      </w:r>
      <w:r>
        <w:rPr>
          <w:rFonts w:ascii="Arial Narrow" w:hAnsi="Arial Narrow" w:cs="Arial"/>
          <w:sz w:val="22"/>
          <w:szCs w:val="22"/>
        </w:rPr>
        <w:t>Young</w:t>
      </w:r>
      <w:r w:rsidR="00D10E0C">
        <w:rPr>
          <w:rFonts w:ascii="Arial Narrow" w:hAnsi="Arial Narrow" w:cs="Arial"/>
          <w:sz w:val="22"/>
          <w:szCs w:val="22"/>
        </w:rPr>
        <w:t xml:space="preserve"> seconded the motion.  The motion carried unanimously.</w:t>
      </w:r>
    </w:p>
    <w:p w14:paraId="7DB054B5" w14:textId="77777777" w:rsidR="00D10E0C" w:rsidRDefault="00D10E0C" w:rsidP="00D10E0C">
      <w:pPr>
        <w:rPr>
          <w:rFonts w:ascii="Arial Narrow" w:hAnsi="Arial Narrow" w:cs="Arial"/>
          <w:sz w:val="22"/>
          <w:szCs w:val="22"/>
        </w:rPr>
      </w:pPr>
    </w:p>
    <w:p w14:paraId="70AE9E1C" w14:textId="77777777" w:rsidR="00D10E0C" w:rsidRDefault="00D10E0C" w:rsidP="00D10E0C">
      <w:pPr>
        <w:rPr>
          <w:rFonts w:ascii="Arial Narrow" w:hAnsi="Arial Narrow" w:cs="Arial"/>
          <w:b/>
          <w:sz w:val="22"/>
          <w:szCs w:val="22"/>
        </w:rPr>
      </w:pPr>
      <w:r>
        <w:rPr>
          <w:rFonts w:ascii="Arial Narrow" w:hAnsi="Arial Narrow" w:cs="Arial"/>
          <w:b/>
          <w:sz w:val="22"/>
          <w:szCs w:val="22"/>
        </w:rPr>
        <w:t>Minutes:</w:t>
      </w:r>
    </w:p>
    <w:p w14:paraId="75F489D6" w14:textId="381621DC" w:rsidR="00D10E0C" w:rsidRDefault="00DB7246" w:rsidP="00D10E0C">
      <w:pPr>
        <w:rPr>
          <w:rFonts w:ascii="Arial Narrow" w:hAnsi="Arial Narrow" w:cs="Arial"/>
          <w:sz w:val="22"/>
          <w:szCs w:val="22"/>
        </w:rPr>
      </w:pPr>
      <w:r>
        <w:rPr>
          <w:rFonts w:ascii="Arial Narrow" w:hAnsi="Arial Narrow" w:cs="Arial"/>
          <w:sz w:val="22"/>
          <w:szCs w:val="22"/>
        </w:rPr>
        <w:t>Perkins</w:t>
      </w:r>
      <w:r w:rsidR="00D10E0C">
        <w:rPr>
          <w:rFonts w:ascii="Arial Narrow" w:hAnsi="Arial Narrow" w:cs="Arial"/>
          <w:sz w:val="22"/>
          <w:szCs w:val="22"/>
        </w:rPr>
        <w:t xml:space="preserve"> motioned to accept the minutes from the previous meeting.  </w:t>
      </w:r>
      <w:r>
        <w:rPr>
          <w:rFonts w:ascii="Arial Narrow" w:hAnsi="Arial Narrow" w:cs="Arial"/>
          <w:sz w:val="22"/>
          <w:szCs w:val="22"/>
        </w:rPr>
        <w:t>Young</w:t>
      </w:r>
      <w:r w:rsidR="00D10E0C">
        <w:rPr>
          <w:rFonts w:ascii="Arial Narrow" w:hAnsi="Arial Narrow" w:cs="Arial"/>
          <w:sz w:val="22"/>
          <w:szCs w:val="22"/>
        </w:rPr>
        <w:t xml:space="preserve"> seconded the motion.  The motion carried unanimously.</w:t>
      </w:r>
    </w:p>
    <w:p w14:paraId="4158C5B6" w14:textId="77777777" w:rsidR="00D10E0C" w:rsidRDefault="00D10E0C" w:rsidP="00D10E0C">
      <w:pPr>
        <w:rPr>
          <w:rFonts w:ascii="Arial Narrow" w:hAnsi="Arial Narrow" w:cs="Arial"/>
          <w:sz w:val="22"/>
          <w:szCs w:val="22"/>
        </w:rPr>
      </w:pPr>
    </w:p>
    <w:p w14:paraId="05A5B169" w14:textId="77777777" w:rsidR="00D10E0C" w:rsidRDefault="00D10E0C" w:rsidP="00D10E0C">
      <w:pPr>
        <w:rPr>
          <w:rFonts w:ascii="Arial Narrow" w:hAnsi="Arial Narrow" w:cs="Arial"/>
          <w:b/>
          <w:sz w:val="22"/>
          <w:szCs w:val="22"/>
        </w:rPr>
      </w:pPr>
      <w:r>
        <w:rPr>
          <w:rFonts w:ascii="Arial Narrow" w:hAnsi="Arial Narrow" w:cs="Arial"/>
          <w:b/>
          <w:sz w:val="22"/>
          <w:szCs w:val="22"/>
        </w:rPr>
        <w:t>New Business:</w:t>
      </w:r>
    </w:p>
    <w:p w14:paraId="0140CD59" w14:textId="79D39372" w:rsidR="00FB0268" w:rsidRDefault="00FB0268" w:rsidP="00D10E0C">
      <w:pPr>
        <w:rPr>
          <w:rFonts w:ascii="Arial Narrow" w:hAnsi="Arial Narrow" w:cs="Arial"/>
          <w:sz w:val="22"/>
          <w:szCs w:val="22"/>
        </w:rPr>
      </w:pPr>
      <w:bookmarkStart w:id="0" w:name="_Hlk211506949"/>
      <w:r>
        <w:rPr>
          <w:rFonts w:ascii="Arial Narrow" w:hAnsi="Arial Narrow" w:cs="Arial"/>
          <w:sz w:val="22"/>
          <w:szCs w:val="22"/>
        </w:rPr>
        <w:t xml:space="preserve">Holsinger presented an application to encroach into the drainage right-of-way for NIPSCO.  Holsinger showed an aerial picture and stated that this is for a pole </w:t>
      </w:r>
      <w:r w:rsidR="009C57F7">
        <w:rPr>
          <w:rFonts w:ascii="Arial Narrow" w:hAnsi="Arial Narrow" w:cs="Arial"/>
          <w:sz w:val="22"/>
          <w:szCs w:val="22"/>
        </w:rPr>
        <w:t>replacement,</w:t>
      </w:r>
      <w:r>
        <w:rPr>
          <w:rFonts w:ascii="Arial Narrow" w:hAnsi="Arial Narrow" w:cs="Arial"/>
          <w:sz w:val="22"/>
          <w:szCs w:val="22"/>
        </w:rPr>
        <w:t xml:space="preserve"> and he has no issue with it.  Young made a motion to approve the application as presented.  Myers seconded the motion.  The motion passed unanimously.</w:t>
      </w:r>
    </w:p>
    <w:bookmarkEnd w:id="0"/>
    <w:p w14:paraId="03DA2D9F" w14:textId="77777777" w:rsidR="00FB0268" w:rsidRDefault="00FB0268" w:rsidP="00D10E0C">
      <w:pPr>
        <w:rPr>
          <w:rFonts w:ascii="Arial Narrow" w:hAnsi="Arial Narrow" w:cs="Arial"/>
          <w:sz w:val="22"/>
          <w:szCs w:val="22"/>
        </w:rPr>
      </w:pPr>
    </w:p>
    <w:p w14:paraId="0315CC30" w14:textId="6F81FA8D" w:rsidR="00FB0268" w:rsidRDefault="00FB0268" w:rsidP="00FB0268">
      <w:pPr>
        <w:rPr>
          <w:rFonts w:ascii="Arial Narrow" w:hAnsi="Arial Narrow" w:cs="Arial"/>
          <w:sz w:val="22"/>
          <w:szCs w:val="22"/>
        </w:rPr>
      </w:pPr>
      <w:r>
        <w:rPr>
          <w:rFonts w:ascii="Arial Narrow" w:hAnsi="Arial Narrow" w:cs="Arial"/>
          <w:sz w:val="22"/>
          <w:szCs w:val="22"/>
        </w:rPr>
        <w:t>Holsinger presented a</w:t>
      </w:r>
      <w:r>
        <w:rPr>
          <w:rFonts w:ascii="Arial Narrow" w:hAnsi="Arial Narrow" w:cs="Arial"/>
          <w:sz w:val="22"/>
          <w:szCs w:val="22"/>
        </w:rPr>
        <w:t xml:space="preserve"> second</w:t>
      </w:r>
      <w:r>
        <w:rPr>
          <w:rFonts w:ascii="Arial Narrow" w:hAnsi="Arial Narrow" w:cs="Arial"/>
          <w:sz w:val="22"/>
          <w:szCs w:val="22"/>
        </w:rPr>
        <w:t xml:space="preserve"> application to encroach into the drainage right-of-way for NIPSCO.  Holsinger showed an aerial picture and stated that this is for a pole </w:t>
      </w:r>
      <w:r w:rsidR="009C57F7">
        <w:rPr>
          <w:rFonts w:ascii="Arial Narrow" w:hAnsi="Arial Narrow" w:cs="Arial"/>
          <w:sz w:val="22"/>
          <w:szCs w:val="22"/>
        </w:rPr>
        <w:t>replacement,</w:t>
      </w:r>
      <w:r>
        <w:rPr>
          <w:rFonts w:ascii="Arial Narrow" w:hAnsi="Arial Narrow" w:cs="Arial"/>
          <w:sz w:val="22"/>
          <w:szCs w:val="22"/>
        </w:rPr>
        <w:t xml:space="preserve"> and he has no issue with it.  Young made a motion to approve the application as presented.  </w:t>
      </w:r>
      <w:r>
        <w:rPr>
          <w:rFonts w:ascii="Arial Narrow" w:hAnsi="Arial Narrow" w:cs="Arial"/>
          <w:sz w:val="22"/>
          <w:szCs w:val="22"/>
        </w:rPr>
        <w:t>Perkins</w:t>
      </w:r>
      <w:r>
        <w:rPr>
          <w:rFonts w:ascii="Arial Narrow" w:hAnsi="Arial Narrow" w:cs="Arial"/>
          <w:sz w:val="22"/>
          <w:szCs w:val="22"/>
        </w:rPr>
        <w:t xml:space="preserve"> seconded the motion.  The motion passed unanimously.</w:t>
      </w:r>
    </w:p>
    <w:p w14:paraId="11B46146" w14:textId="77777777" w:rsidR="00FB0268" w:rsidRDefault="00FB0268" w:rsidP="00D10E0C">
      <w:pPr>
        <w:rPr>
          <w:rFonts w:ascii="Arial Narrow" w:hAnsi="Arial Narrow" w:cs="Arial"/>
          <w:sz w:val="22"/>
          <w:szCs w:val="22"/>
        </w:rPr>
      </w:pPr>
    </w:p>
    <w:p w14:paraId="753C4D75" w14:textId="17490482" w:rsidR="00FB0268" w:rsidRDefault="00FB0268" w:rsidP="00FB0268">
      <w:pPr>
        <w:rPr>
          <w:rFonts w:ascii="Arial Narrow" w:hAnsi="Arial Narrow" w:cs="Arial"/>
          <w:sz w:val="22"/>
          <w:szCs w:val="22"/>
        </w:rPr>
      </w:pPr>
      <w:r>
        <w:rPr>
          <w:rFonts w:ascii="Arial Narrow" w:hAnsi="Arial Narrow" w:cs="Arial"/>
          <w:sz w:val="22"/>
          <w:szCs w:val="22"/>
        </w:rPr>
        <w:t>Holsinger presented a</w:t>
      </w:r>
      <w:r>
        <w:rPr>
          <w:rFonts w:ascii="Arial Narrow" w:hAnsi="Arial Narrow" w:cs="Arial"/>
          <w:sz w:val="22"/>
          <w:szCs w:val="22"/>
        </w:rPr>
        <w:t xml:space="preserve"> third</w:t>
      </w:r>
      <w:r>
        <w:rPr>
          <w:rFonts w:ascii="Arial Narrow" w:hAnsi="Arial Narrow" w:cs="Arial"/>
          <w:sz w:val="22"/>
          <w:szCs w:val="22"/>
        </w:rPr>
        <w:t xml:space="preserve"> application to encroach into the drainage right-of-way for NIPSCO.  Holsinger showed an aerial picture and stated that this is for a pole </w:t>
      </w:r>
      <w:r w:rsidR="009C57F7">
        <w:rPr>
          <w:rFonts w:ascii="Arial Narrow" w:hAnsi="Arial Narrow" w:cs="Arial"/>
          <w:sz w:val="22"/>
          <w:szCs w:val="22"/>
        </w:rPr>
        <w:t>replacement,</w:t>
      </w:r>
      <w:r>
        <w:rPr>
          <w:rFonts w:ascii="Arial Narrow" w:hAnsi="Arial Narrow" w:cs="Arial"/>
          <w:sz w:val="22"/>
          <w:szCs w:val="22"/>
        </w:rPr>
        <w:t xml:space="preserve"> and he has no issue with it.  </w:t>
      </w:r>
      <w:r>
        <w:rPr>
          <w:rFonts w:ascii="Arial Narrow" w:hAnsi="Arial Narrow" w:cs="Arial"/>
          <w:sz w:val="22"/>
          <w:szCs w:val="22"/>
        </w:rPr>
        <w:t>Perkins</w:t>
      </w:r>
      <w:r>
        <w:rPr>
          <w:rFonts w:ascii="Arial Narrow" w:hAnsi="Arial Narrow" w:cs="Arial"/>
          <w:sz w:val="22"/>
          <w:szCs w:val="22"/>
        </w:rPr>
        <w:t xml:space="preserve"> made a motion to approve the application as presented.  </w:t>
      </w:r>
      <w:r>
        <w:rPr>
          <w:rFonts w:ascii="Arial Narrow" w:hAnsi="Arial Narrow" w:cs="Arial"/>
          <w:sz w:val="22"/>
          <w:szCs w:val="22"/>
        </w:rPr>
        <w:t>Young</w:t>
      </w:r>
      <w:r>
        <w:rPr>
          <w:rFonts w:ascii="Arial Narrow" w:hAnsi="Arial Narrow" w:cs="Arial"/>
          <w:sz w:val="22"/>
          <w:szCs w:val="22"/>
        </w:rPr>
        <w:t xml:space="preserve"> seconded the motion.  The motion passed unanimously.</w:t>
      </w:r>
    </w:p>
    <w:p w14:paraId="5940A93C" w14:textId="77777777" w:rsidR="00FB0268" w:rsidRDefault="00FB0268" w:rsidP="00FB0268">
      <w:pPr>
        <w:rPr>
          <w:rFonts w:ascii="Arial Narrow" w:hAnsi="Arial Narrow" w:cs="Arial"/>
          <w:sz w:val="22"/>
          <w:szCs w:val="22"/>
        </w:rPr>
      </w:pPr>
    </w:p>
    <w:p w14:paraId="20A93E10" w14:textId="4D0920FB" w:rsidR="00FB0268" w:rsidRDefault="00FB0268" w:rsidP="00FB0268">
      <w:pPr>
        <w:rPr>
          <w:rFonts w:ascii="Arial Narrow" w:hAnsi="Arial Narrow" w:cs="Arial"/>
          <w:sz w:val="22"/>
          <w:szCs w:val="22"/>
        </w:rPr>
      </w:pPr>
      <w:r>
        <w:rPr>
          <w:rFonts w:ascii="Arial Narrow" w:hAnsi="Arial Narrow" w:cs="Arial"/>
          <w:sz w:val="22"/>
          <w:szCs w:val="22"/>
        </w:rPr>
        <w:t>Holsinger presented a</w:t>
      </w:r>
      <w:r>
        <w:rPr>
          <w:rFonts w:ascii="Arial Narrow" w:hAnsi="Arial Narrow" w:cs="Arial"/>
          <w:sz w:val="22"/>
          <w:szCs w:val="22"/>
        </w:rPr>
        <w:t xml:space="preserve"> fourth</w:t>
      </w:r>
      <w:r>
        <w:rPr>
          <w:rFonts w:ascii="Arial Narrow" w:hAnsi="Arial Narrow" w:cs="Arial"/>
          <w:sz w:val="22"/>
          <w:szCs w:val="22"/>
        </w:rPr>
        <w:t xml:space="preserve"> application to encroach into the drainage right-of-way for NIPSCO.  Holsinger showed an aerial picture and stated that this is for a pole </w:t>
      </w:r>
      <w:r w:rsidR="009C57F7">
        <w:rPr>
          <w:rFonts w:ascii="Arial Narrow" w:hAnsi="Arial Narrow" w:cs="Arial"/>
          <w:sz w:val="22"/>
          <w:szCs w:val="22"/>
        </w:rPr>
        <w:t>replacement,</w:t>
      </w:r>
      <w:r>
        <w:rPr>
          <w:rFonts w:ascii="Arial Narrow" w:hAnsi="Arial Narrow" w:cs="Arial"/>
          <w:sz w:val="22"/>
          <w:szCs w:val="22"/>
        </w:rPr>
        <w:t xml:space="preserve"> and he has no issue with it.  Young made a motion to approve the application as presented.  Myers seconded the motion.  The motion passed unanimously.</w:t>
      </w:r>
    </w:p>
    <w:p w14:paraId="16A71715" w14:textId="77777777" w:rsidR="00FB0268" w:rsidRDefault="00FB0268" w:rsidP="00D10E0C">
      <w:pPr>
        <w:rPr>
          <w:rFonts w:ascii="Arial Narrow" w:hAnsi="Arial Narrow" w:cs="Arial"/>
          <w:sz w:val="22"/>
          <w:szCs w:val="22"/>
        </w:rPr>
      </w:pPr>
    </w:p>
    <w:p w14:paraId="4093B7E6" w14:textId="2E127F36" w:rsidR="00D10E0C" w:rsidRDefault="00DB7246" w:rsidP="00D10E0C">
      <w:pPr>
        <w:rPr>
          <w:rFonts w:ascii="Arial Narrow" w:hAnsi="Arial Narrow" w:cs="Arial"/>
          <w:sz w:val="22"/>
          <w:szCs w:val="22"/>
        </w:rPr>
      </w:pPr>
      <w:r>
        <w:rPr>
          <w:rFonts w:ascii="Arial Narrow" w:hAnsi="Arial Narrow" w:cs="Arial"/>
          <w:sz w:val="22"/>
          <w:szCs w:val="22"/>
        </w:rPr>
        <w:t>Holsinger presented an application to encroach into the drainage right-of-way for NIPSCO.  Holsinger showed an aerial and stated that they are looking to do a pole replacement.  Holsinger stated that he has some concerns because we just replaced this tile and the current pole’s guy wires are right over the pole.</w:t>
      </w:r>
      <w:r w:rsidR="00EE1707">
        <w:rPr>
          <w:rFonts w:ascii="Arial Narrow" w:hAnsi="Arial Narrow" w:cs="Arial"/>
          <w:sz w:val="22"/>
          <w:szCs w:val="22"/>
        </w:rPr>
        <w:t xml:space="preserve">  </w:t>
      </w:r>
      <w:r w:rsidR="00FB0268">
        <w:rPr>
          <w:rFonts w:ascii="Arial Narrow" w:hAnsi="Arial Narrow" w:cs="Arial"/>
          <w:sz w:val="22"/>
          <w:szCs w:val="22"/>
        </w:rPr>
        <w:t>Natalie Skaro, NIPSCO Rep., stated that they can move the pole so that the guy wires do not interfere with the tile.  Perkins made a motion to approve the application as long as the pole is moved so that the guy wires are out of the way of conflict with the tile.  Myers seconded the motion.  The motion passed unanimously.</w:t>
      </w:r>
    </w:p>
    <w:p w14:paraId="55337DCF" w14:textId="77777777" w:rsidR="00FB0268" w:rsidRDefault="00FB0268" w:rsidP="00D10E0C">
      <w:pPr>
        <w:rPr>
          <w:rFonts w:ascii="Arial Narrow" w:hAnsi="Arial Narrow" w:cs="Arial"/>
          <w:sz w:val="22"/>
          <w:szCs w:val="22"/>
        </w:rPr>
      </w:pPr>
    </w:p>
    <w:p w14:paraId="28F0F7C1" w14:textId="581675C0" w:rsidR="00FB0268" w:rsidRDefault="00FB0268" w:rsidP="00D10E0C">
      <w:pPr>
        <w:rPr>
          <w:rFonts w:ascii="Arial Narrow" w:hAnsi="Arial Narrow" w:cs="Arial"/>
          <w:sz w:val="22"/>
          <w:szCs w:val="22"/>
        </w:rPr>
      </w:pPr>
      <w:r>
        <w:rPr>
          <w:rFonts w:ascii="Arial Narrow" w:hAnsi="Arial Narrow" w:cs="Arial"/>
          <w:sz w:val="22"/>
          <w:szCs w:val="22"/>
        </w:rPr>
        <w:t>Holsinger presented an older application from Jose Munoz and NIPSCO.  Holsinger stated that we approved a driveway for Mr. Munoz two years ago and that NIPSCO had come in earlier this year to run underground lines on the west side of the property, but because of the location of our tile the Board</w:t>
      </w:r>
      <w:r w:rsidR="0029559D">
        <w:rPr>
          <w:rFonts w:ascii="Arial Narrow" w:hAnsi="Arial Narrow" w:cs="Arial"/>
          <w:sz w:val="22"/>
          <w:szCs w:val="22"/>
        </w:rPr>
        <w:t xml:space="preserve"> </w:t>
      </w:r>
      <w:r w:rsidR="00D2062C">
        <w:rPr>
          <w:rFonts w:ascii="Arial Narrow" w:hAnsi="Arial Narrow" w:cs="Arial"/>
          <w:sz w:val="22"/>
          <w:szCs w:val="22"/>
        </w:rPr>
        <w:t>approved the lines to be run on the East side along the driveway.  Holsinger stated that he believes that the tile may no longer be there or is really deep and he doesn’t have an issue with allowing the lines to be on the west side of the property.  The Board discussed.  Perkins made a motion to approve moving the lines to the west side of the property.  Myers seconded the motion.  The motion passed unanimously.</w:t>
      </w:r>
    </w:p>
    <w:p w14:paraId="2F609838" w14:textId="77777777" w:rsidR="00D2062C" w:rsidRDefault="00D2062C" w:rsidP="00D10E0C">
      <w:pPr>
        <w:rPr>
          <w:rFonts w:ascii="Arial Narrow" w:hAnsi="Arial Narrow" w:cs="Arial"/>
          <w:sz w:val="22"/>
          <w:szCs w:val="22"/>
        </w:rPr>
      </w:pPr>
    </w:p>
    <w:p w14:paraId="0270CD60" w14:textId="45A89F36" w:rsidR="00D2062C" w:rsidRDefault="00D2062C" w:rsidP="00D10E0C">
      <w:pPr>
        <w:rPr>
          <w:rFonts w:ascii="Arial Narrow" w:hAnsi="Arial Narrow" w:cs="Arial"/>
          <w:sz w:val="22"/>
          <w:szCs w:val="22"/>
        </w:rPr>
      </w:pPr>
      <w:r>
        <w:rPr>
          <w:rFonts w:ascii="Arial Narrow" w:hAnsi="Arial Narrow" w:cs="Arial"/>
          <w:sz w:val="22"/>
          <w:szCs w:val="22"/>
        </w:rPr>
        <w:lastRenderedPageBreak/>
        <w:t xml:space="preserve">Holsinger presented a claim from Gilberts for work done on Turkey Creek #219 in the amount of $26,218.75.  Holsinger stated that they have done a good </w:t>
      </w:r>
      <w:r w:rsidR="009C57F7">
        <w:rPr>
          <w:rFonts w:ascii="Arial Narrow" w:hAnsi="Arial Narrow" w:cs="Arial"/>
          <w:sz w:val="22"/>
          <w:szCs w:val="22"/>
        </w:rPr>
        <w:t>job,</w:t>
      </w:r>
      <w:r>
        <w:rPr>
          <w:rFonts w:ascii="Arial Narrow" w:hAnsi="Arial Narrow" w:cs="Arial"/>
          <w:sz w:val="22"/>
          <w:szCs w:val="22"/>
        </w:rPr>
        <w:t xml:space="preserve"> and we will be getting another bill later because they are still doing more work.  Perkins made a motion to approve payment of the claim.  Young seconded the motion.  The motion passed unanimously.</w:t>
      </w:r>
    </w:p>
    <w:p w14:paraId="7E02D994" w14:textId="77777777" w:rsidR="00D10E0C" w:rsidRDefault="00D10E0C" w:rsidP="00D10E0C">
      <w:pPr>
        <w:rPr>
          <w:rFonts w:ascii="Arial Narrow" w:hAnsi="Arial Narrow" w:cs="Arial"/>
          <w:sz w:val="22"/>
          <w:szCs w:val="22"/>
        </w:rPr>
      </w:pPr>
    </w:p>
    <w:p w14:paraId="431AB4E1" w14:textId="77777777" w:rsidR="00D10E0C" w:rsidRDefault="00D10E0C" w:rsidP="00D10E0C">
      <w:pPr>
        <w:rPr>
          <w:rFonts w:ascii="Arial Narrow" w:hAnsi="Arial Narrow" w:cs="Arial"/>
          <w:sz w:val="22"/>
          <w:szCs w:val="22"/>
        </w:rPr>
      </w:pPr>
    </w:p>
    <w:p w14:paraId="7299FA85" w14:textId="77777777" w:rsidR="00D10E0C" w:rsidRPr="00A750CF" w:rsidRDefault="00D10E0C" w:rsidP="00D10E0C">
      <w:pPr>
        <w:rPr>
          <w:rFonts w:ascii="Arial Narrow" w:hAnsi="Arial Narrow" w:cs="Arial"/>
          <w:b/>
          <w:sz w:val="22"/>
          <w:szCs w:val="22"/>
        </w:rPr>
      </w:pPr>
      <w:r>
        <w:rPr>
          <w:rFonts w:ascii="Arial Narrow" w:hAnsi="Arial Narrow" w:cs="Arial"/>
          <w:b/>
          <w:sz w:val="22"/>
          <w:szCs w:val="22"/>
        </w:rPr>
        <w:t>Old Business:</w:t>
      </w:r>
    </w:p>
    <w:p w14:paraId="0DB354E0" w14:textId="01B4E1F1" w:rsidR="00D10E0C" w:rsidRDefault="00D10E0C" w:rsidP="00D10E0C">
      <w:pPr>
        <w:rPr>
          <w:rFonts w:ascii="Arial Narrow" w:hAnsi="Arial Narrow" w:cs="Arial"/>
          <w:sz w:val="22"/>
          <w:szCs w:val="22"/>
        </w:rPr>
      </w:pPr>
      <w:r>
        <w:rPr>
          <w:rFonts w:ascii="Arial Narrow" w:hAnsi="Arial Narrow" w:cs="Arial"/>
          <w:sz w:val="22"/>
          <w:szCs w:val="22"/>
        </w:rPr>
        <w:t>Holsinger gave an update on</w:t>
      </w:r>
      <w:r w:rsidR="00636F2D">
        <w:rPr>
          <w:rFonts w:ascii="Arial Narrow" w:hAnsi="Arial Narrow" w:cs="Arial"/>
          <w:sz w:val="22"/>
          <w:szCs w:val="22"/>
        </w:rPr>
        <w:t xml:space="preserve"> the letter we received from the landowner </w:t>
      </w:r>
      <w:r w:rsidR="009C57F7">
        <w:rPr>
          <w:rFonts w:ascii="Arial Narrow" w:hAnsi="Arial Narrow" w:cs="Arial"/>
          <w:sz w:val="22"/>
          <w:szCs w:val="22"/>
        </w:rPr>
        <w:t>in regard to</w:t>
      </w:r>
      <w:r w:rsidR="00636F2D">
        <w:rPr>
          <w:rFonts w:ascii="Arial Narrow" w:hAnsi="Arial Narrow" w:cs="Arial"/>
          <w:sz w:val="22"/>
          <w:szCs w:val="22"/>
        </w:rPr>
        <w:t xml:space="preserve"> his pond on 200 E.  The Board discussed.  The Board decided to have a riser pipe installed on the north end of the pond where the water outlets to help keep debris out of the tile.</w:t>
      </w:r>
    </w:p>
    <w:p w14:paraId="33CBDEE1" w14:textId="77777777" w:rsidR="00D10E0C" w:rsidRDefault="00D10E0C" w:rsidP="00D10E0C">
      <w:pPr>
        <w:rPr>
          <w:rFonts w:ascii="Arial Narrow" w:hAnsi="Arial Narrow" w:cs="Arial"/>
          <w:bCs/>
          <w:sz w:val="22"/>
          <w:szCs w:val="22"/>
        </w:rPr>
      </w:pPr>
    </w:p>
    <w:p w14:paraId="2F323ED9" w14:textId="77777777" w:rsidR="00D10E0C" w:rsidRDefault="00D10E0C" w:rsidP="00D10E0C">
      <w:pPr>
        <w:rPr>
          <w:rFonts w:ascii="Arial Narrow" w:hAnsi="Arial Narrow" w:cs="Arial"/>
          <w:b/>
          <w:sz w:val="22"/>
          <w:szCs w:val="22"/>
        </w:rPr>
      </w:pPr>
      <w:r>
        <w:rPr>
          <w:rFonts w:ascii="Arial Narrow" w:hAnsi="Arial Narrow" w:cs="Arial"/>
          <w:b/>
          <w:sz w:val="22"/>
          <w:szCs w:val="22"/>
        </w:rPr>
        <w:t xml:space="preserve">Other Business:  </w:t>
      </w:r>
    </w:p>
    <w:p w14:paraId="7C7A5528" w14:textId="37768206" w:rsidR="00D10E0C" w:rsidRDefault="00D10E0C" w:rsidP="00D10E0C">
      <w:pPr>
        <w:rPr>
          <w:rFonts w:ascii="Arial Narrow" w:hAnsi="Arial Narrow" w:cs="Arial"/>
          <w:bCs/>
          <w:sz w:val="22"/>
          <w:szCs w:val="22"/>
        </w:rPr>
      </w:pPr>
      <w:r>
        <w:rPr>
          <w:rFonts w:ascii="Arial Narrow" w:hAnsi="Arial Narrow" w:cs="Arial"/>
          <w:bCs/>
          <w:sz w:val="22"/>
          <w:szCs w:val="22"/>
        </w:rPr>
        <w:t xml:space="preserve">The Board </w:t>
      </w:r>
      <w:r w:rsidR="009C57F7">
        <w:rPr>
          <w:rFonts w:ascii="Arial Narrow" w:hAnsi="Arial Narrow" w:cs="Arial"/>
          <w:bCs/>
          <w:sz w:val="22"/>
          <w:szCs w:val="22"/>
        </w:rPr>
        <w:t>discussed</w:t>
      </w:r>
      <w:r>
        <w:rPr>
          <w:rFonts w:ascii="Arial Narrow" w:hAnsi="Arial Narrow" w:cs="Arial"/>
          <w:bCs/>
          <w:sz w:val="22"/>
          <w:szCs w:val="22"/>
        </w:rPr>
        <w:t xml:space="preserve"> the </w:t>
      </w:r>
      <w:r w:rsidR="009C57F7">
        <w:rPr>
          <w:rFonts w:ascii="Arial Narrow" w:hAnsi="Arial Narrow" w:cs="Arial"/>
          <w:bCs/>
          <w:sz w:val="22"/>
          <w:szCs w:val="22"/>
        </w:rPr>
        <w:t xml:space="preserve">possibility of a </w:t>
      </w:r>
      <w:r>
        <w:rPr>
          <w:rFonts w:ascii="Arial Narrow" w:hAnsi="Arial Narrow" w:cs="Arial"/>
          <w:bCs/>
          <w:sz w:val="22"/>
          <w:szCs w:val="22"/>
        </w:rPr>
        <w:t>cum drain fund</w:t>
      </w:r>
      <w:r w:rsidR="009C57F7">
        <w:rPr>
          <w:rFonts w:ascii="Arial Narrow" w:hAnsi="Arial Narrow" w:cs="Arial"/>
          <w:bCs/>
          <w:sz w:val="22"/>
          <w:szCs w:val="22"/>
        </w:rPr>
        <w:t xml:space="preserve"> and have decided to pursue it.</w:t>
      </w:r>
    </w:p>
    <w:p w14:paraId="7C21D551" w14:textId="77777777" w:rsidR="00D10E0C" w:rsidRPr="00B91DE3" w:rsidRDefault="00D10E0C" w:rsidP="00D10E0C">
      <w:pPr>
        <w:rPr>
          <w:rFonts w:ascii="Arial Narrow" w:hAnsi="Arial Narrow" w:cs="Arial"/>
          <w:bCs/>
          <w:sz w:val="22"/>
          <w:szCs w:val="22"/>
        </w:rPr>
      </w:pPr>
    </w:p>
    <w:p w14:paraId="390172F2" w14:textId="3A314458" w:rsidR="00D10E0C" w:rsidRPr="00EE2083" w:rsidRDefault="00D10E0C" w:rsidP="00D10E0C">
      <w:pPr>
        <w:rPr>
          <w:rFonts w:ascii="Arial Narrow" w:hAnsi="Arial Narrow" w:cs="Arial"/>
          <w:bCs/>
          <w:sz w:val="22"/>
          <w:szCs w:val="22"/>
        </w:rPr>
      </w:pPr>
      <w:r>
        <w:rPr>
          <w:rFonts w:ascii="Arial Narrow" w:hAnsi="Arial Narrow" w:cs="Arial"/>
          <w:bCs/>
          <w:sz w:val="22"/>
          <w:szCs w:val="22"/>
        </w:rPr>
        <w:t xml:space="preserve">Next meeting date is Wednesday, </w:t>
      </w:r>
      <w:r w:rsidR="009C57F7">
        <w:rPr>
          <w:rFonts w:ascii="Arial Narrow" w:hAnsi="Arial Narrow" w:cs="Arial"/>
          <w:bCs/>
          <w:sz w:val="22"/>
          <w:szCs w:val="22"/>
        </w:rPr>
        <w:t>November</w:t>
      </w:r>
      <w:r>
        <w:rPr>
          <w:rFonts w:ascii="Arial Narrow" w:hAnsi="Arial Narrow" w:cs="Arial"/>
          <w:bCs/>
          <w:sz w:val="22"/>
          <w:szCs w:val="22"/>
        </w:rPr>
        <w:t xml:space="preserve"> </w:t>
      </w:r>
      <w:r w:rsidR="009C57F7">
        <w:rPr>
          <w:rFonts w:ascii="Arial Narrow" w:hAnsi="Arial Narrow" w:cs="Arial"/>
          <w:bCs/>
          <w:sz w:val="22"/>
          <w:szCs w:val="22"/>
        </w:rPr>
        <w:t>5</w:t>
      </w:r>
      <w:r w:rsidRPr="00B91DE3">
        <w:rPr>
          <w:rFonts w:ascii="Arial Narrow" w:hAnsi="Arial Narrow" w:cs="Arial"/>
          <w:bCs/>
          <w:sz w:val="22"/>
          <w:szCs w:val="22"/>
          <w:vertAlign w:val="superscript"/>
        </w:rPr>
        <w:t>th</w:t>
      </w:r>
      <w:r>
        <w:rPr>
          <w:rFonts w:ascii="Arial Narrow" w:hAnsi="Arial Narrow" w:cs="Arial"/>
          <w:bCs/>
          <w:sz w:val="22"/>
          <w:szCs w:val="22"/>
        </w:rPr>
        <w:t xml:space="preserve"> at 8:30 AM.</w:t>
      </w:r>
    </w:p>
    <w:p w14:paraId="07A384C2" w14:textId="77777777" w:rsidR="00D10E0C" w:rsidRDefault="00D10E0C" w:rsidP="00D10E0C">
      <w:pPr>
        <w:rPr>
          <w:rFonts w:ascii="Arial Narrow" w:hAnsi="Arial Narrow" w:cs="Arial"/>
          <w:sz w:val="22"/>
          <w:szCs w:val="22"/>
        </w:rPr>
      </w:pPr>
    </w:p>
    <w:p w14:paraId="2728CDF6" w14:textId="77777777" w:rsidR="00D10E0C" w:rsidRDefault="00D10E0C" w:rsidP="00D10E0C">
      <w:pPr>
        <w:rPr>
          <w:rFonts w:ascii="Arial Narrow" w:hAnsi="Arial Narrow" w:cs="Arial"/>
          <w:b/>
          <w:sz w:val="22"/>
          <w:szCs w:val="22"/>
        </w:rPr>
      </w:pPr>
      <w:r>
        <w:rPr>
          <w:rFonts w:ascii="Arial Narrow" w:hAnsi="Arial Narrow" w:cs="Arial"/>
          <w:b/>
          <w:sz w:val="22"/>
          <w:szCs w:val="22"/>
        </w:rPr>
        <w:t>Adjourn:</w:t>
      </w:r>
    </w:p>
    <w:p w14:paraId="637214C8" w14:textId="5398E300" w:rsidR="00D10E0C" w:rsidRDefault="00D10E0C" w:rsidP="00D10E0C">
      <w:pPr>
        <w:rPr>
          <w:rFonts w:ascii="Arial Narrow" w:hAnsi="Arial Narrow" w:cs="Arial"/>
          <w:sz w:val="22"/>
          <w:szCs w:val="22"/>
        </w:rPr>
      </w:pPr>
      <w:r>
        <w:rPr>
          <w:rFonts w:ascii="Arial Narrow" w:hAnsi="Arial Narrow" w:cs="Arial"/>
          <w:sz w:val="22"/>
          <w:szCs w:val="22"/>
        </w:rPr>
        <w:t xml:space="preserve">Perkins motioned to close the drainage board meeting for Wednesday, </w:t>
      </w:r>
      <w:r w:rsidR="009C57F7">
        <w:rPr>
          <w:rFonts w:ascii="Arial Narrow" w:hAnsi="Arial Narrow" w:cs="Arial"/>
          <w:sz w:val="22"/>
          <w:szCs w:val="22"/>
        </w:rPr>
        <w:t>October 8</w:t>
      </w:r>
      <w:r w:rsidR="009C57F7" w:rsidRPr="009C57F7">
        <w:rPr>
          <w:rFonts w:ascii="Arial Narrow" w:hAnsi="Arial Narrow" w:cs="Arial"/>
          <w:sz w:val="22"/>
          <w:szCs w:val="22"/>
          <w:vertAlign w:val="superscript"/>
        </w:rPr>
        <w:t>th</w:t>
      </w:r>
      <w:r>
        <w:rPr>
          <w:rFonts w:ascii="Arial Narrow" w:hAnsi="Arial Narrow" w:cs="Arial"/>
          <w:sz w:val="22"/>
          <w:szCs w:val="22"/>
        </w:rPr>
        <w:t>, 2025, at 9:</w:t>
      </w:r>
      <w:r w:rsidR="009C57F7">
        <w:rPr>
          <w:rFonts w:ascii="Arial Narrow" w:hAnsi="Arial Narrow" w:cs="Arial"/>
          <w:sz w:val="22"/>
          <w:szCs w:val="22"/>
        </w:rPr>
        <w:t>35</w:t>
      </w:r>
      <w:r>
        <w:rPr>
          <w:rFonts w:ascii="Arial Narrow" w:hAnsi="Arial Narrow" w:cs="Arial"/>
          <w:sz w:val="22"/>
          <w:szCs w:val="22"/>
        </w:rPr>
        <w:t xml:space="preserve"> A.M.  Young seconded the motion.  The motion carried unanimously.</w:t>
      </w:r>
    </w:p>
    <w:p w14:paraId="2A942243" w14:textId="77777777" w:rsidR="00D10E0C" w:rsidRDefault="00D10E0C" w:rsidP="00D10E0C">
      <w:pPr>
        <w:rPr>
          <w:rFonts w:ascii="Arial Narrow" w:hAnsi="Arial Narrow" w:cs="Arial"/>
          <w:sz w:val="22"/>
          <w:szCs w:val="22"/>
        </w:rPr>
      </w:pPr>
    </w:p>
    <w:p w14:paraId="0FF32382" w14:textId="77777777" w:rsidR="00D10E0C" w:rsidRDefault="00D10E0C" w:rsidP="00D10E0C">
      <w:pPr>
        <w:rPr>
          <w:rFonts w:ascii="Arial Narrow" w:hAnsi="Arial Narrow" w:cs="Arial"/>
          <w:sz w:val="22"/>
          <w:szCs w:val="22"/>
        </w:rPr>
      </w:pPr>
    </w:p>
    <w:p w14:paraId="7DA5EA6B" w14:textId="77777777" w:rsidR="00D10E0C" w:rsidRDefault="00D10E0C" w:rsidP="00D10E0C">
      <w:pPr>
        <w:rPr>
          <w:rFonts w:ascii="Arial Narrow" w:hAnsi="Arial Narrow" w:cs="Arial"/>
          <w:sz w:val="22"/>
          <w:szCs w:val="22"/>
        </w:rPr>
      </w:pPr>
    </w:p>
    <w:p w14:paraId="611F13EA" w14:textId="77777777" w:rsidR="00D10E0C" w:rsidRPr="009A4AE9" w:rsidRDefault="00D10E0C" w:rsidP="00D10E0C">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004BDA65" w14:textId="77777777" w:rsidR="00D10E0C" w:rsidRDefault="00D10E0C" w:rsidP="00D10E0C">
      <w:pPr>
        <w:jc w:val="both"/>
        <w:rPr>
          <w:rFonts w:ascii="Arial Narrow" w:hAnsi="Arial Narrow" w:cs="Arial"/>
          <w:sz w:val="20"/>
          <w:szCs w:val="20"/>
        </w:rPr>
      </w:pPr>
      <w:r>
        <w:rPr>
          <w:rFonts w:ascii="Arial Narrow" w:hAnsi="Arial Narrow" w:cs="Arial"/>
          <w:sz w:val="20"/>
          <w:szCs w:val="20"/>
        </w:rPr>
        <w:t>Benjamin Taylor, Chair</w:t>
      </w:r>
    </w:p>
    <w:p w14:paraId="7905F4C2" w14:textId="77777777" w:rsidR="00D10E0C" w:rsidRDefault="00D10E0C" w:rsidP="00D10E0C">
      <w:pPr>
        <w:jc w:val="both"/>
        <w:rPr>
          <w:rFonts w:ascii="Arial Narrow" w:hAnsi="Arial Narrow" w:cs="Arial"/>
          <w:sz w:val="20"/>
          <w:szCs w:val="20"/>
        </w:rPr>
      </w:pPr>
    </w:p>
    <w:p w14:paraId="748BACC9" w14:textId="77777777" w:rsidR="00D10E0C" w:rsidRPr="009A4AE9" w:rsidRDefault="00D10E0C" w:rsidP="00D10E0C">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2D70A26B" w14:textId="77777777" w:rsidR="00D10E0C" w:rsidRDefault="00D10E0C" w:rsidP="00D10E0C">
      <w:pPr>
        <w:jc w:val="both"/>
        <w:rPr>
          <w:rFonts w:ascii="Arial Narrow" w:hAnsi="Arial Narrow" w:cs="Arial"/>
          <w:sz w:val="20"/>
          <w:szCs w:val="20"/>
        </w:rPr>
      </w:pPr>
      <w:r>
        <w:rPr>
          <w:rFonts w:ascii="Arial Narrow" w:hAnsi="Arial Narrow" w:cs="Arial"/>
          <w:sz w:val="20"/>
          <w:szCs w:val="20"/>
        </w:rPr>
        <w:t>Todd Perkins, Vice Chair</w:t>
      </w:r>
    </w:p>
    <w:p w14:paraId="55139F0A" w14:textId="77777777" w:rsidR="00D10E0C" w:rsidRDefault="00D10E0C" w:rsidP="00D10E0C">
      <w:pPr>
        <w:jc w:val="both"/>
        <w:rPr>
          <w:rFonts w:ascii="Arial Narrow" w:hAnsi="Arial Narrow" w:cs="Arial"/>
          <w:sz w:val="20"/>
          <w:szCs w:val="20"/>
        </w:rPr>
      </w:pPr>
    </w:p>
    <w:p w14:paraId="6CC91700" w14:textId="77777777" w:rsidR="00D10E0C" w:rsidRPr="009A4AE9" w:rsidRDefault="00D10E0C" w:rsidP="00D10E0C">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79844911" w14:textId="77777777" w:rsidR="00D10E0C" w:rsidRDefault="00D10E0C" w:rsidP="00D10E0C">
      <w:pPr>
        <w:jc w:val="both"/>
        <w:rPr>
          <w:rFonts w:ascii="Arial Narrow" w:hAnsi="Arial Narrow" w:cs="Arial"/>
          <w:sz w:val="20"/>
          <w:szCs w:val="20"/>
        </w:rPr>
      </w:pPr>
      <w:r>
        <w:rPr>
          <w:rFonts w:ascii="Arial Narrow" w:hAnsi="Arial Narrow" w:cs="Arial"/>
          <w:sz w:val="20"/>
          <w:szCs w:val="20"/>
        </w:rPr>
        <w:t>Kevin Myers, Member</w:t>
      </w:r>
    </w:p>
    <w:p w14:paraId="62F40AEF" w14:textId="77777777" w:rsidR="00D10E0C" w:rsidRDefault="00D10E0C" w:rsidP="00D10E0C">
      <w:pPr>
        <w:jc w:val="both"/>
        <w:rPr>
          <w:rFonts w:ascii="Arial Narrow" w:hAnsi="Arial Narrow" w:cs="Arial"/>
          <w:sz w:val="20"/>
          <w:szCs w:val="20"/>
        </w:rPr>
      </w:pPr>
    </w:p>
    <w:p w14:paraId="4754531B" w14:textId="77777777" w:rsidR="00D10E0C" w:rsidRPr="009A4AE9" w:rsidRDefault="00D10E0C" w:rsidP="00D10E0C">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09051C50" w14:textId="77777777" w:rsidR="00D10E0C" w:rsidRDefault="00D10E0C" w:rsidP="00D10E0C">
      <w:pPr>
        <w:jc w:val="both"/>
        <w:rPr>
          <w:rFonts w:ascii="Arial Narrow" w:hAnsi="Arial Narrow" w:cs="Arial"/>
          <w:sz w:val="20"/>
          <w:szCs w:val="20"/>
        </w:rPr>
      </w:pPr>
      <w:r>
        <w:rPr>
          <w:rFonts w:ascii="Arial Narrow" w:hAnsi="Arial Narrow" w:cs="Arial"/>
          <w:sz w:val="20"/>
          <w:szCs w:val="20"/>
        </w:rPr>
        <w:t>Glen Bontrager, Member</w:t>
      </w:r>
    </w:p>
    <w:p w14:paraId="241BD2F3" w14:textId="77777777" w:rsidR="00D10E0C" w:rsidRDefault="00D10E0C" w:rsidP="00D10E0C">
      <w:pPr>
        <w:jc w:val="both"/>
        <w:rPr>
          <w:rFonts w:ascii="Arial Narrow" w:hAnsi="Arial Narrow" w:cs="Arial"/>
          <w:sz w:val="20"/>
          <w:szCs w:val="20"/>
        </w:rPr>
      </w:pPr>
    </w:p>
    <w:p w14:paraId="5A787C5B" w14:textId="77777777" w:rsidR="00D10E0C" w:rsidRPr="009A4AE9" w:rsidRDefault="00D10E0C" w:rsidP="00D10E0C">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5B47A538" w14:textId="77777777" w:rsidR="00D10E0C" w:rsidRPr="0063609F" w:rsidRDefault="00D10E0C" w:rsidP="00D10E0C">
      <w:pPr>
        <w:jc w:val="both"/>
        <w:rPr>
          <w:rFonts w:ascii="Arial Narrow" w:hAnsi="Arial Narrow" w:cs="Arial"/>
          <w:sz w:val="20"/>
          <w:szCs w:val="20"/>
        </w:rPr>
      </w:pPr>
      <w:r>
        <w:rPr>
          <w:rFonts w:ascii="Arial Narrow" w:hAnsi="Arial Narrow" w:cs="Arial"/>
          <w:sz w:val="20"/>
          <w:szCs w:val="20"/>
        </w:rPr>
        <w:t>Zachary Young, Member</w:t>
      </w:r>
    </w:p>
    <w:p w14:paraId="7FBDBBDE"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0C"/>
    <w:rsid w:val="000D3AEF"/>
    <w:rsid w:val="00210EE0"/>
    <w:rsid w:val="0029559D"/>
    <w:rsid w:val="00636F2D"/>
    <w:rsid w:val="009C57F7"/>
    <w:rsid w:val="00B50921"/>
    <w:rsid w:val="00C872EA"/>
    <w:rsid w:val="00D10E0C"/>
    <w:rsid w:val="00D2062C"/>
    <w:rsid w:val="00D541FE"/>
    <w:rsid w:val="00DB7246"/>
    <w:rsid w:val="00DE751B"/>
    <w:rsid w:val="00EE1707"/>
    <w:rsid w:val="00F12D9E"/>
    <w:rsid w:val="00F97230"/>
    <w:rsid w:val="00FB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7F46"/>
  <w15:chartTrackingRefBased/>
  <w15:docId w15:val="{65EF9CFE-FF25-4852-A206-13C81D86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0E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0E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0E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0E0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0E0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0E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0E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0E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0E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E0C"/>
    <w:rPr>
      <w:rFonts w:eastAsiaTheme="majorEastAsia" w:cstheme="majorBidi"/>
      <w:color w:val="272727" w:themeColor="text1" w:themeTint="D8"/>
    </w:rPr>
  </w:style>
  <w:style w:type="paragraph" w:styleId="Title">
    <w:name w:val="Title"/>
    <w:basedOn w:val="Normal"/>
    <w:next w:val="Normal"/>
    <w:link w:val="TitleChar"/>
    <w:uiPriority w:val="10"/>
    <w:qFormat/>
    <w:rsid w:val="00D10E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0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E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0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E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10E0C"/>
    <w:rPr>
      <w:i/>
      <w:iCs/>
      <w:color w:val="404040" w:themeColor="text1" w:themeTint="BF"/>
    </w:rPr>
  </w:style>
  <w:style w:type="paragraph" w:styleId="ListParagraph">
    <w:name w:val="List Paragraph"/>
    <w:basedOn w:val="Normal"/>
    <w:uiPriority w:val="34"/>
    <w:qFormat/>
    <w:rsid w:val="00D10E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10E0C"/>
    <w:rPr>
      <w:i/>
      <w:iCs/>
      <w:color w:val="0F4761" w:themeColor="accent1" w:themeShade="BF"/>
    </w:rPr>
  </w:style>
  <w:style w:type="paragraph" w:styleId="IntenseQuote">
    <w:name w:val="Intense Quote"/>
    <w:basedOn w:val="Normal"/>
    <w:next w:val="Normal"/>
    <w:link w:val="IntenseQuoteChar"/>
    <w:uiPriority w:val="30"/>
    <w:qFormat/>
    <w:rsid w:val="00D10E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10E0C"/>
    <w:rPr>
      <w:i/>
      <w:iCs/>
      <w:color w:val="0F4761" w:themeColor="accent1" w:themeShade="BF"/>
    </w:rPr>
  </w:style>
  <w:style w:type="character" w:styleId="IntenseReference">
    <w:name w:val="Intense Reference"/>
    <w:basedOn w:val="DefaultParagraphFont"/>
    <w:uiPriority w:val="32"/>
    <w:qFormat/>
    <w:rsid w:val="00D10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3</cp:revision>
  <dcterms:created xsi:type="dcterms:W3CDTF">2025-10-16T14:56:00Z</dcterms:created>
  <dcterms:modified xsi:type="dcterms:W3CDTF">2025-10-16T17:02:00Z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2025-10-16T15:28:34Z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47ef5103-f5aa-49ad-8d56-8edd423a478a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