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4989"/>
        <w:gridCol w:w="3100"/>
      </w:tblGrid>
      <w:tr w:rsidR="00894EC8" w:rsidRPr="00727A46" w14:paraId="235D288B" w14:textId="77777777" w:rsidTr="00894EC8">
        <w:trPr>
          <w:trHeight w:val="1880"/>
          <w:jc w:val="center"/>
        </w:trPr>
        <w:tc>
          <w:tcPr>
            <w:tcW w:w="2436" w:type="dxa"/>
            <w:vAlign w:val="center"/>
          </w:tcPr>
          <w:p w14:paraId="16A82B32" w14:textId="77777777" w:rsidR="00894EC8" w:rsidRPr="00727A46" w:rsidRDefault="00894EC8" w:rsidP="00CF4B38">
            <w:pPr>
              <w:adjustRightInd w:val="0"/>
              <w:jc w:val="center"/>
            </w:pPr>
            <w:bookmarkStart w:id="0" w:name="_Hlk66780699"/>
            <w:r w:rsidRPr="00727A46">
              <w:rPr>
                <w:rFonts w:ascii="Arial Black" w:hAnsi="Arial Black"/>
                <w:noProof/>
              </w:rPr>
              <w:drawing>
                <wp:anchor distT="0" distB="0" distL="114300" distR="114300" simplePos="0" relativeHeight="251661312" behindDoc="1" locked="0" layoutInCell="1" allowOverlap="1" wp14:anchorId="47E923C1" wp14:editId="560D72FC">
                  <wp:simplePos x="0" y="0"/>
                  <wp:positionH relativeFrom="column">
                    <wp:posOffset>-62230</wp:posOffset>
                  </wp:positionH>
                  <wp:positionV relativeFrom="paragraph">
                    <wp:posOffset>3175</wp:posOffset>
                  </wp:positionV>
                  <wp:extent cx="1409700" cy="1398270"/>
                  <wp:effectExtent l="0" t="0" r="0" b="0"/>
                  <wp:wrapTight wrapText="bothSides">
                    <wp:wrapPolygon edited="0">
                      <wp:start x="0" y="0"/>
                      <wp:lineTo x="0" y="21188"/>
                      <wp:lineTo x="21308" y="21188"/>
                      <wp:lineTo x="213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09" w:type="dxa"/>
          </w:tcPr>
          <w:p w14:paraId="4C8DD236" w14:textId="77777777" w:rsidR="00894EC8" w:rsidRPr="00727A46" w:rsidRDefault="00894EC8" w:rsidP="00CF4B38">
            <w:pPr>
              <w:adjustRightInd w:val="0"/>
              <w:jc w:val="center"/>
              <w:rPr>
                <w:rFonts w:ascii="Arial Black" w:hAnsi="Arial Black"/>
                <w:b/>
                <w:sz w:val="20"/>
                <w:szCs w:val="20"/>
              </w:rPr>
            </w:pPr>
          </w:p>
          <w:p w14:paraId="77C65288" w14:textId="77777777" w:rsidR="00894EC8" w:rsidRPr="00727A46" w:rsidRDefault="00894EC8" w:rsidP="00CF4B38">
            <w:pPr>
              <w:adjustRightInd w:val="0"/>
              <w:jc w:val="center"/>
              <w:rPr>
                <w:rFonts w:ascii="Arial Black" w:hAnsi="Arial Black"/>
                <w:b/>
                <w:sz w:val="28"/>
                <w:szCs w:val="28"/>
              </w:rPr>
            </w:pPr>
          </w:p>
          <w:p w14:paraId="0E592159" w14:textId="77777777" w:rsidR="00894EC8" w:rsidRPr="00727A46" w:rsidRDefault="00894EC8" w:rsidP="00CF4B38">
            <w:pPr>
              <w:adjustRightInd w:val="0"/>
              <w:jc w:val="center"/>
              <w:rPr>
                <w:rFonts w:ascii="Arial Black" w:hAnsi="Arial Black"/>
                <w:b/>
                <w:sz w:val="28"/>
                <w:szCs w:val="28"/>
              </w:rPr>
            </w:pPr>
            <w:r>
              <w:rPr>
                <w:rFonts w:ascii="Arial Black" w:hAnsi="Arial Black" w:cstheme="minorHAnsi"/>
                <w:b/>
                <w:sz w:val="28"/>
                <w:szCs w:val="28"/>
              </w:rPr>
              <w:t>APPLICATION TO ENCROACH IN DRAINAGE RIGHT-OF-WAY</w:t>
            </w:r>
          </w:p>
          <w:p w14:paraId="0C610337" w14:textId="77777777" w:rsidR="00894EC8" w:rsidRPr="00727A46" w:rsidRDefault="00894EC8" w:rsidP="00CF4B38">
            <w:pPr>
              <w:adjustRightInd w:val="0"/>
              <w:jc w:val="center"/>
              <w:rPr>
                <w:rFonts w:ascii="Arial Black" w:hAnsi="Arial Black"/>
                <w:sz w:val="20"/>
                <w:szCs w:val="20"/>
              </w:rPr>
            </w:pPr>
          </w:p>
          <w:p w14:paraId="00C50B15" w14:textId="77777777" w:rsidR="00894EC8" w:rsidRPr="00727A46" w:rsidRDefault="00894EC8" w:rsidP="00CF4B38">
            <w:pPr>
              <w:adjustRightInd w:val="0"/>
              <w:jc w:val="center"/>
              <w:rPr>
                <w:rFonts w:ascii="Arial Black" w:hAnsi="Arial Black"/>
                <w:sz w:val="20"/>
                <w:szCs w:val="20"/>
              </w:rPr>
            </w:pPr>
            <w:r w:rsidRPr="00727A46">
              <w:rPr>
                <w:rFonts w:ascii="Arial Black" w:hAnsi="Arial Black"/>
                <w:sz w:val="20"/>
                <w:szCs w:val="20"/>
              </w:rPr>
              <w:t>PERMIT # __________________</w:t>
            </w:r>
          </w:p>
          <w:p w14:paraId="2246DDA7" w14:textId="77777777" w:rsidR="00894EC8" w:rsidRPr="00727A46" w:rsidRDefault="00894EC8" w:rsidP="00CF4B38">
            <w:pPr>
              <w:adjustRightInd w:val="0"/>
              <w:jc w:val="center"/>
              <w:rPr>
                <w:rFonts w:ascii="Arial Black" w:hAnsi="Arial Black"/>
                <w:sz w:val="20"/>
                <w:szCs w:val="20"/>
              </w:rPr>
            </w:pPr>
          </w:p>
          <w:p w14:paraId="13B20BEA" w14:textId="77777777" w:rsidR="00894EC8" w:rsidRPr="00727A46" w:rsidRDefault="00894EC8" w:rsidP="00CF4B38">
            <w:pPr>
              <w:adjustRightInd w:val="0"/>
              <w:jc w:val="center"/>
              <w:rPr>
                <w:rFonts w:ascii="Arial Black" w:hAnsi="Arial Black"/>
                <w:sz w:val="20"/>
                <w:szCs w:val="20"/>
              </w:rPr>
            </w:pPr>
            <w:r w:rsidRPr="00727A46">
              <w:rPr>
                <w:rFonts w:ascii="Arial Black" w:hAnsi="Arial Black"/>
                <w:sz w:val="20"/>
                <w:szCs w:val="20"/>
              </w:rPr>
              <w:t>FEE PAID $ __________ RECEIVED BY ________</w:t>
            </w:r>
          </w:p>
        </w:tc>
        <w:tc>
          <w:tcPr>
            <w:tcW w:w="3080" w:type="dxa"/>
            <w:vAlign w:val="center"/>
          </w:tcPr>
          <w:p w14:paraId="307FD07C" w14:textId="77777777" w:rsidR="00894EC8" w:rsidRPr="00727A46" w:rsidRDefault="00894EC8" w:rsidP="00CF4B38">
            <w:pPr>
              <w:jc w:val="right"/>
              <w:rPr>
                <w:rFonts w:ascii="Arial Black" w:hAnsi="Arial Black" w:cs="Arial Black"/>
                <w:sz w:val="18"/>
                <w:szCs w:val="18"/>
              </w:rPr>
            </w:pPr>
            <w:r w:rsidRPr="00727A46">
              <w:rPr>
                <w:rFonts w:ascii="Arial Black" w:hAnsi="Arial Black" w:cs="Arial Black"/>
                <w:sz w:val="18"/>
                <w:szCs w:val="18"/>
              </w:rPr>
              <w:t>LaGrange County</w:t>
            </w:r>
          </w:p>
          <w:p w14:paraId="326DF748" w14:textId="77777777" w:rsidR="00894EC8" w:rsidRPr="00727A46" w:rsidRDefault="00894EC8" w:rsidP="00CF4B38">
            <w:pPr>
              <w:jc w:val="right"/>
              <w:rPr>
                <w:rFonts w:ascii="Arial Black" w:hAnsi="Arial Black"/>
                <w:sz w:val="18"/>
                <w:szCs w:val="18"/>
              </w:rPr>
            </w:pPr>
            <w:r>
              <w:rPr>
                <w:rFonts w:ascii="Arial Black" w:hAnsi="Arial Black" w:cs="Arial Black"/>
                <w:sz w:val="18"/>
                <w:szCs w:val="18"/>
              </w:rPr>
              <w:t>Drainage</w:t>
            </w:r>
            <w:r w:rsidRPr="00727A46">
              <w:rPr>
                <w:rFonts w:ascii="Arial Black" w:hAnsi="Arial Black" w:cs="Arial Black"/>
                <w:sz w:val="18"/>
                <w:szCs w:val="18"/>
              </w:rPr>
              <w:t xml:space="preserve"> Department</w:t>
            </w:r>
          </w:p>
          <w:p w14:paraId="3FB45943" w14:textId="1BE4E3CE" w:rsidR="00894EC8" w:rsidRPr="00727A46" w:rsidRDefault="00C5103F" w:rsidP="00CF4B38">
            <w:pPr>
              <w:ind w:left="-45"/>
              <w:jc w:val="right"/>
              <w:rPr>
                <w:rFonts w:ascii="Arial Black" w:hAnsi="Arial Black"/>
                <w:sz w:val="18"/>
                <w:szCs w:val="18"/>
              </w:rPr>
            </w:pPr>
            <w:r>
              <w:rPr>
                <w:rFonts w:ascii="Arial Black" w:hAnsi="Arial Black"/>
                <w:sz w:val="18"/>
                <w:szCs w:val="18"/>
              </w:rPr>
              <w:t>114 W. Michigan</w:t>
            </w:r>
            <w:r w:rsidRPr="00727A46">
              <w:rPr>
                <w:rFonts w:ascii="Arial Black" w:hAnsi="Arial Black"/>
                <w:sz w:val="18"/>
                <w:szCs w:val="18"/>
              </w:rPr>
              <w:t xml:space="preserve"> </w:t>
            </w:r>
            <w:r w:rsidR="00894EC8" w:rsidRPr="00727A46">
              <w:rPr>
                <w:rFonts w:ascii="Arial Black" w:hAnsi="Arial Black"/>
                <w:sz w:val="18"/>
                <w:szCs w:val="18"/>
              </w:rPr>
              <w:t>St.</w:t>
            </w:r>
          </w:p>
          <w:p w14:paraId="04D14835" w14:textId="77777777" w:rsidR="00894EC8" w:rsidRPr="00727A46" w:rsidRDefault="00894EC8" w:rsidP="00CF4B38">
            <w:pPr>
              <w:jc w:val="right"/>
              <w:rPr>
                <w:rFonts w:ascii="Arial Black" w:hAnsi="Arial Black"/>
                <w:sz w:val="18"/>
                <w:szCs w:val="18"/>
              </w:rPr>
            </w:pPr>
            <w:r w:rsidRPr="00727A46">
              <w:rPr>
                <w:rFonts w:ascii="Arial Black" w:hAnsi="Arial Black"/>
                <w:sz w:val="18"/>
                <w:szCs w:val="18"/>
              </w:rPr>
              <w:t>LaGrange, IN. 46761</w:t>
            </w:r>
          </w:p>
          <w:p w14:paraId="6BCBC16A" w14:textId="1C078AAF" w:rsidR="00894EC8" w:rsidRPr="00727A46" w:rsidRDefault="00894EC8" w:rsidP="00CF4B38">
            <w:pPr>
              <w:jc w:val="right"/>
              <w:rPr>
                <w:rFonts w:ascii="Arial Black" w:hAnsi="Arial Black"/>
                <w:sz w:val="18"/>
                <w:szCs w:val="18"/>
              </w:rPr>
            </w:pPr>
            <w:r w:rsidRPr="00727A46">
              <w:rPr>
                <w:rFonts w:ascii="Arial Black" w:hAnsi="Arial Black"/>
                <w:bCs/>
                <w:sz w:val="18"/>
                <w:szCs w:val="18"/>
              </w:rPr>
              <w:t>Telephone: (260) 499-63</w:t>
            </w:r>
            <w:r w:rsidR="00C5103F">
              <w:rPr>
                <w:rFonts w:ascii="Arial Black" w:hAnsi="Arial Black"/>
                <w:bCs/>
                <w:sz w:val="18"/>
                <w:szCs w:val="18"/>
              </w:rPr>
              <w:t>06</w:t>
            </w:r>
          </w:p>
          <w:p w14:paraId="02C7E723" w14:textId="52F908AA" w:rsidR="00894EC8" w:rsidRPr="00727A46" w:rsidRDefault="00894EC8" w:rsidP="00CF4B38">
            <w:pPr>
              <w:pBdr>
                <w:bottom w:val="single" w:sz="12" w:space="1" w:color="auto"/>
              </w:pBdr>
              <w:jc w:val="right"/>
              <w:rPr>
                <w:rFonts w:ascii="Arial Black" w:hAnsi="Arial Black"/>
                <w:sz w:val="18"/>
                <w:szCs w:val="18"/>
              </w:rPr>
            </w:pPr>
            <w:r w:rsidRPr="00727A46">
              <w:rPr>
                <w:rFonts w:ascii="Arial Black" w:hAnsi="Arial Black"/>
                <w:sz w:val="18"/>
                <w:szCs w:val="18"/>
              </w:rPr>
              <w:t>Facsimile: (260) 463-</w:t>
            </w:r>
            <w:r w:rsidR="00C5103F">
              <w:rPr>
                <w:rFonts w:ascii="Arial Black" w:hAnsi="Arial Black"/>
                <w:sz w:val="18"/>
                <w:szCs w:val="18"/>
              </w:rPr>
              <w:t>6404</w:t>
            </w:r>
          </w:p>
          <w:p w14:paraId="49FAE548" w14:textId="133FCD69" w:rsidR="00894EC8" w:rsidRPr="00727A46" w:rsidRDefault="00873CCB" w:rsidP="00C5103F">
            <w:pPr>
              <w:pBdr>
                <w:bottom w:val="single" w:sz="12" w:space="1" w:color="auto"/>
              </w:pBdr>
              <w:jc w:val="right"/>
              <w:rPr>
                <w:rFonts w:ascii="Arial Black" w:hAnsi="Arial Black"/>
                <w:sz w:val="17"/>
                <w:szCs w:val="17"/>
              </w:rPr>
            </w:pPr>
            <w:r>
              <w:rPr>
                <w:rFonts w:ascii="Arial Black" w:hAnsi="Arial Black"/>
                <w:sz w:val="17"/>
                <w:szCs w:val="17"/>
              </w:rPr>
              <w:t>zholsinger</w:t>
            </w:r>
            <w:bookmarkStart w:id="1" w:name="_GoBack"/>
            <w:bookmarkEnd w:id="1"/>
            <w:r w:rsidR="00894EC8" w:rsidRPr="00727A46">
              <w:rPr>
                <w:rFonts w:ascii="Arial Black" w:hAnsi="Arial Black"/>
                <w:sz w:val="17"/>
                <w:szCs w:val="17"/>
              </w:rPr>
              <w:t>@lagrangecounty.org</w:t>
            </w:r>
          </w:p>
          <w:p w14:paraId="393AE482" w14:textId="77777777" w:rsidR="00894EC8" w:rsidRPr="00727A46" w:rsidRDefault="00894EC8" w:rsidP="00CF4B38">
            <w:pPr>
              <w:adjustRightInd w:val="0"/>
              <w:jc w:val="center"/>
            </w:pPr>
          </w:p>
        </w:tc>
      </w:tr>
    </w:tbl>
    <w:bookmarkEnd w:id="0"/>
    <w:p w14:paraId="6C140F7E" w14:textId="5C5B4772" w:rsidR="00657984" w:rsidRPr="00C5103F" w:rsidRDefault="00657984" w:rsidP="00C61E8F">
      <w:pPr>
        <w:widowControl w:val="0"/>
        <w:numPr>
          <w:ilvl w:val="0"/>
          <w:numId w:val="10"/>
        </w:numPr>
        <w:tabs>
          <w:tab w:val="left" w:pos="360"/>
        </w:tabs>
        <w:autoSpaceDE w:val="0"/>
        <w:autoSpaceDN w:val="0"/>
        <w:spacing w:before="240" w:after="0" w:line="240" w:lineRule="auto"/>
        <w:ind w:left="360"/>
        <w:rPr>
          <w:rFonts w:eastAsia="Calibri"/>
          <w:sz w:val="20"/>
          <w:szCs w:val="20"/>
        </w:rPr>
      </w:pPr>
      <w:r w:rsidRPr="00C5103F">
        <w:rPr>
          <w:rFonts w:eastAsia="Calibri"/>
          <w:spacing w:val="-3"/>
          <w:sz w:val="20"/>
          <w:szCs w:val="20"/>
        </w:rPr>
        <w:t>Applicant m</w:t>
      </w:r>
      <w:r w:rsidR="00C5103F">
        <w:rPr>
          <w:rFonts w:eastAsia="Calibri"/>
          <w:spacing w:val="-3"/>
          <w:sz w:val="20"/>
          <w:szCs w:val="20"/>
        </w:rPr>
        <w:t xml:space="preserve">ust fill this form completely and provide </w:t>
      </w:r>
      <w:r w:rsidR="00C5103F" w:rsidRPr="00C5103F">
        <w:rPr>
          <w:rFonts w:eastAsia="Calibri"/>
          <w:sz w:val="20"/>
          <w:szCs w:val="20"/>
        </w:rPr>
        <w:t>(</w:t>
      </w:r>
      <w:r w:rsidR="00C5103F">
        <w:rPr>
          <w:rFonts w:eastAsia="Calibri"/>
          <w:sz w:val="20"/>
          <w:szCs w:val="20"/>
        </w:rPr>
        <w:t xml:space="preserve">list </w:t>
      </w:r>
      <w:r w:rsidR="00C5103F" w:rsidRPr="00C5103F">
        <w:rPr>
          <w:rFonts w:eastAsia="Calibri"/>
          <w:sz w:val="20"/>
          <w:szCs w:val="20"/>
        </w:rPr>
        <w:t xml:space="preserve">not exhaustive): </w:t>
      </w:r>
      <w:r w:rsidR="00D31072">
        <w:rPr>
          <w:rFonts w:eastAsia="Calibri"/>
          <w:sz w:val="20"/>
          <w:szCs w:val="20"/>
        </w:rPr>
        <w:t>application fee per fee schedule (</w:t>
      </w:r>
      <w:r w:rsidR="00D31072" w:rsidRPr="005A05A2">
        <w:rPr>
          <w:rFonts w:eastAsia="Calibri"/>
          <w:b/>
          <w:sz w:val="20"/>
          <w:szCs w:val="20"/>
        </w:rPr>
        <w:t>checks payable to LaGrange County Treasurer</w:t>
      </w:r>
      <w:r w:rsidR="00D31072">
        <w:rPr>
          <w:rFonts w:eastAsia="Calibri"/>
          <w:sz w:val="20"/>
          <w:szCs w:val="20"/>
        </w:rPr>
        <w:t xml:space="preserve">), </w:t>
      </w:r>
      <w:r w:rsidR="00C5103F" w:rsidRPr="00C5103F">
        <w:rPr>
          <w:rFonts w:eastAsia="Calibri"/>
          <w:sz w:val="20"/>
          <w:szCs w:val="20"/>
        </w:rPr>
        <w:t xml:space="preserve">proof of proper agency, landowner’s consent, </w:t>
      </w:r>
      <w:r w:rsidR="00B60E51" w:rsidRPr="00C5103F">
        <w:rPr>
          <w:rFonts w:eastAsia="Calibri"/>
          <w:sz w:val="20"/>
          <w:szCs w:val="20"/>
        </w:rPr>
        <w:t>plans and specs</w:t>
      </w:r>
      <w:r w:rsidR="00B60E51">
        <w:rPr>
          <w:rFonts w:eastAsia="Calibri"/>
          <w:sz w:val="20"/>
          <w:szCs w:val="20"/>
        </w:rPr>
        <w:t xml:space="preserve">, </w:t>
      </w:r>
      <w:r w:rsidR="00B60E51" w:rsidRPr="00C5103F">
        <w:rPr>
          <w:rFonts w:eastAsia="Calibri"/>
          <w:sz w:val="20"/>
          <w:szCs w:val="20"/>
        </w:rPr>
        <w:t>property/</w:t>
      </w:r>
      <w:r w:rsidR="0075057D">
        <w:rPr>
          <w:rFonts w:eastAsia="Calibri"/>
          <w:sz w:val="20"/>
          <w:szCs w:val="20"/>
        </w:rPr>
        <w:t xml:space="preserve"> </w:t>
      </w:r>
      <w:r w:rsidR="00B60E51" w:rsidRPr="00C5103F">
        <w:rPr>
          <w:rFonts w:eastAsia="Calibri"/>
          <w:sz w:val="20"/>
          <w:szCs w:val="20"/>
        </w:rPr>
        <w:t xml:space="preserve">area legal description, </w:t>
      </w:r>
      <w:r w:rsidR="00B60E51">
        <w:rPr>
          <w:rFonts w:eastAsia="Calibri"/>
          <w:sz w:val="20"/>
          <w:szCs w:val="20"/>
        </w:rPr>
        <w:t>and</w:t>
      </w:r>
      <w:r w:rsidR="00B60E51" w:rsidRPr="00C5103F">
        <w:rPr>
          <w:rFonts w:eastAsia="Calibri"/>
          <w:sz w:val="20"/>
          <w:szCs w:val="20"/>
        </w:rPr>
        <w:t xml:space="preserve"> </w:t>
      </w:r>
      <w:r w:rsidR="00C5103F" w:rsidRPr="00C5103F">
        <w:rPr>
          <w:rFonts w:eastAsia="Calibri"/>
          <w:sz w:val="20"/>
          <w:szCs w:val="20"/>
        </w:rPr>
        <w:t>any required bond or insurance certificate.</w:t>
      </w:r>
    </w:p>
    <w:p w14:paraId="75A72BCB" w14:textId="05883456" w:rsidR="00657984" w:rsidRPr="00F90092" w:rsidRDefault="00574575" w:rsidP="00F90092">
      <w:pPr>
        <w:widowControl w:val="0"/>
        <w:numPr>
          <w:ilvl w:val="0"/>
          <w:numId w:val="10"/>
        </w:numPr>
        <w:tabs>
          <w:tab w:val="left" w:pos="360"/>
        </w:tabs>
        <w:autoSpaceDE w:val="0"/>
        <w:autoSpaceDN w:val="0"/>
        <w:spacing w:before="38" w:line="240" w:lineRule="auto"/>
        <w:ind w:left="360"/>
        <w:rPr>
          <w:rFonts w:eastAsia="Calibri"/>
          <w:sz w:val="20"/>
          <w:szCs w:val="20"/>
        </w:rPr>
      </w:pPr>
      <w:r>
        <w:rPr>
          <w:rFonts w:eastAsia="Calibri"/>
          <w:sz w:val="20"/>
          <w:szCs w:val="20"/>
        </w:rPr>
        <w:t>By signing below, Applicant</w:t>
      </w:r>
      <w:r w:rsidR="00657984" w:rsidRPr="00657984">
        <w:rPr>
          <w:rFonts w:eastAsia="Calibri"/>
          <w:sz w:val="20"/>
          <w:szCs w:val="20"/>
        </w:rPr>
        <w:t xml:space="preserve"> </w:t>
      </w:r>
      <w:r w:rsidR="00903C39">
        <w:rPr>
          <w:rFonts w:eastAsia="Calibri"/>
          <w:sz w:val="20"/>
          <w:szCs w:val="20"/>
        </w:rPr>
        <w:t>binds Owner to</w:t>
      </w:r>
      <w:r w:rsidR="00657984" w:rsidRPr="00657984">
        <w:rPr>
          <w:rFonts w:eastAsia="Calibri"/>
          <w:sz w:val="20"/>
          <w:szCs w:val="20"/>
        </w:rPr>
        <w:t xml:space="preserve"> all the enclosed </w:t>
      </w:r>
      <w:r w:rsidR="00D31072">
        <w:rPr>
          <w:rFonts w:eastAsia="Calibri"/>
          <w:sz w:val="20"/>
          <w:szCs w:val="20"/>
        </w:rPr>
        <w:t xml:space="preserve">Drainage Permit </w:t>
      </w:r>
      <w:r w:rsidR="00657984" w:rsidRPr="00657984">
        <w:rPr>
          <w:rFonts w:eastAsia="Calibri"/>
          <w:sz w:val="20"/>
          <w:szCs w:val="20"/>
        </w:rPr>
        <w:t>Terms and Conditions.</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1"/>
        <w:gridCol w:w="44"/>
        <w:gridCol w:w="1757"/>
        <w:gridCol w:w="1634"/>
        <w:gridCol w:w="29"/>
        <w:gridCol w:w="3240"/>
      </w:tblGrid>
      <w:tr w:rsidR="00657984" w:rsidRPr="00657984" w14:paraId="49497B83" w14:textId="77777777" w:rsidTr="006D5E3E">
        <w:trPr>
          <w:trHeight w:hRule="exact" w:val="576"/>
          <w:jc w:val="center"/>
        </w:trPr>
        <w:tc>
          <w:tcPr>
            <w:tcW w:w="9805" w:type="dxa"/>
            <w:gridSpan w:val="6"/>
          </w:tcPr>
          <w:p w14:paraId="2947F9DE" w14:textId="76F6EB1E" w:rsidR="00657984" w:rsidRPr="00657984" w:rsidRDefault="00657984" w:rsidP="00657984">
            <w:pPr>
              <w:widowControl w:val="0"/>
              <w:autoSpaceDE w:val="0"/>
              <w:autoSpaceDN w:val="0"/>
              <w:spacing w:after="0" w:line="240" w:lineRule="auto"/>
              <w:ind w:left="100"/>
              <w:jc w:val="left"/>
              <w:rPr>
                <w:rFonts w:eastAsia="Calibri"/>
                <w:sz w:val="20"/>
                <w:szCs w:val="20"/>
              </w:rPr>
            </w:pPr>
            <w:r w:rsidRPr="00657984">
              <w:rPr>
                <w:rFonts w:eastAsia="Calibri"/>
                <w:sz w:val="20"/>
                <w:szCs w:val="20"/>
              </w:rPr>
              <w:t>Applicant’s Name</w:t>
            </w:r>
          </w:p>
        </w:tc>
      </w:tr>
      <w:tr w:rsidR="00657984" w:rsidRPr="00657984" w14:paraId="55BB4601" w14:textId="77777777" w:rsidTr="006D5E3E">
        <w:trPr>
          <w:trHeight w:hRule="exact" w:val="576"/>
          <w:jc w:val="center"/>
        </w:trPr>
        <w:tc>
          <w:tcPr>
            <w:tcW w:w="9805" w:type="dxa"/>
            <w:gridSpan w:val="6"/>
          </w:tcPr>
          <w:p w14:paraId="23141D78" w14:textId="46586CE5" w:rsidR="00657984" w:rsidRPr="00657984" w:rsidRDefault="00657984" w:rsidP="00657984">
            <w:pPr>
              <w:widowControl w:val="0"/>
              <w:autoSpaceDE w:val="0"/>
              <w:autoSpaceDN w:val="0"/>
              <w:spacing w:after="0" w:line="240" w:lineRule="auto"/>
              <w:ind w:left="100"/>
              <w:jc w:val="left"/>
              <w:rPr>
                <w:rFonts w:eastAsia="Calibri"/>
                <w:sz w:val="20"/>
                <w:szCs w:val="20"/>
              </w:rPr>
            </w:pPr>
            <w:r w:rsidRPr="00657984">
              <w:rPr>
                <w:rFonts w:eastAsia="Calibri"/>
                <w:sz w:val="20"/>
                <w:szCs w:val="20"/>
              </w:rPr>
              <w:t>Mailing Address</w:t>
            </w:r>
            <w:r w:rsidR="00BD1003">
              <w:rPr>
                <w:rFonts w:eastAsia="Calibri"/>
                <w:sz w:val="20"/>
                <w:szCs w:val="20"/>
              </w:rPr>
              <w:t>, City, State, Zip</w:t>
            </w:r>
          </w:p>
        </w:tc>
      </w:tr>
      <w:tr w:rsidR="00657984" w:rsidRPr="00657984" w14:paraId="2FD939A5" w14:textId="77777777" w:rsidTr="00BD1003">
        <w:trPr>
          <w:trHeight w:hRule="exact" w:val="576"/>
          <w:jc w:val="center"/>
        </w:trPr>
        <w:tc>
          <w:tcPr>
            <w:tcW w:w="3101" w:type="dxa"/>
          </w:tcPr>
          <w:p w14:paraId="0164B245" w14:textId="0938171D" w:rsidR="00657984" w:rsidRPr="00657984" w:rsidRDefault="00BD1003" w:rsidP="00657984">
            <w:pPr>
              <w:widowControl w:val="0"/>
              <w:autoSpaceDE w:val="0"/>
              <w:autoSpaceDN w:val="0"/>
              <w:spacing w:after="0" w:line="240" w:lineRule="auto"/>
              <w:ind w:left="100"/>
              <w:jc w:val="left"/>
              <w:rPr>
                <w:rFonts w:eastAsia="Calibri"/>
                <w:sz w:val="20"/>
                <w:szCs w:val="20"/>
              </w:rPr>
            </w:pPr>
            <w:r w:rsidRPr="00657984">
              <w:rPr>
                <w:rFonts w:eastAsia="Calibri"/>
                <w:sz w:val="20"/>
                <w:szCs w:val="20"/>
              </w:rPr>
              <w:t>Email</w:t>
            </w:r>
          </w:p>
        </w:tc>
        <w:tc>
          <w:tcPr>
            <w:tcW w:w="3464" w:type="dxa"/>
            <w:gridSpan w:val="4"/>
          </w:tcPr>
          <w:p w14:paraId="0F17BEBC" w14:textId="04E7BB39" w:rsidR="00657984" w:rsidRPr="00657984" w:rsidRDefault="00BD1003" w:rsidP="00BD1003">
            <w:pPr>
              <w:widowControl w:val="0"/>
              <w:autoSpaceDE w:val="0"/>
              <w:autoSpaceDN w:val="0"/>
              <w:spacing w:after="0" w:line="240" w:lineRule="auto"/>
              <w:ind w:left="100"/>
              <w:jc w:val="left"/>
              <w:rPr>
                <w:rFonts w:eastAsia="Calibri"/>
                <w:sz w:val="20"/>
                <w:szCs w:val="20"/>
              </w:rPr>
            </w:pPr>
            <w:r>
              <w:rPr>
                <w:rFonts w:eastAsia="Calibri"/>
                <w:sz w:val="20"/>
                <w:szCs w:val="20"/>
              </w:rPr>
              <w:t>Primary Phone</w:t>
            </w:r>
          </w:p>
        </w:tc>
        <w:tc>
          <w:tcPr>
            <w:tcW w:w="3240" w:type="dxa"/>
          </w:tcPr>
          <w:p w14:paraId="1CFCF895" w14:textId="2B56CB61" w:rsidR="00657984" w:rsidRPr="00657984" w:rsidRDefault="00BD1003" w:rsidP="00657984">
            <w:pPr>
              <w:widowControl w:val="0"/>
              <w:autoSpaceDE w:val="0"/>
              <w:autoSpaceDN w:val="0"/>
              <w:spacing w:after="0" w:line="240" w:lineRule="auto"/>
              <w:ind w:left="100"/>
              <w:jc w:val="left"/>
              <w:rPr>
                <w:rFonts w:eastAsia="Calibri"/>
                <w:sz w:val="20"/>
                <w:szCs w:val="20"/>
              </w:rPr>
            </w:pPr>
            <w:r>
              <w:rPr>
                <w:rFonts w:eastAsia="Calibri"/>
                <w:sz w:val="20"/>
                <w:szCs w:val="20"/>
              </w:rPr>
              <w:t>Alt. Phone</w:t>
            </w:r>
          </w:p>
        </w:tc>
      </w:tr>
      <w:tr w:rsidR="00657984" w:rsidRPr="00657984" w14:paraId="7FDD8993" w14:textId="77777777" w:rsidTr="006D5E3E">
        <w:trPr>
          <w:trHeight w:hRule="exact" w:val="576"/>
          <w:jc w:val="center"/>
        </w:trPr>
        <w:tc>
          <w:tcPr>
            <w:tcW w:w="9805" w:type="dxa"/>
            <w:gridSpan w:val="6"/>
          </w:tcPr>
          <w:p w14:paraId="3B85320A" w14:textId="79E73617" w:rsidR="00657984" w:rsidRPr="00657984" w:rsidRDefault="00657984" w:rsidP="00657984">
            <w:pPr>
              <w:widowControl w:val="0"/>
              <w:autoSpaceDE w:val="0"/>
              <w:autoSpaceDN w:val="0"/>
              <w:spacing w:after="0" w:line="240" w:lineRule="auto"/>
              <w:ind w:left="100"/>
              <w:jc w:val="left"/>
              <w:rPr>
                <w:rFonts w:eastAsia="Calibri"/>
                <w:sz w:val="20"/>
                <w:szCs w:val="20"/>
              </w:rPr>
            </w:pPr>
            <w:r w:rsidRPr="00657984">
              <w:rPr>
                <w:rFonts w:eastAsia="Calibri"/>
                <w:sz w:val="20"/>
                <w:szCs w:val="20"/>
              </w:rPr>
              <w:t>Project Owner’s Name</w:t>
            </w:r>
            <w:r w:rsidR="00BD1003">
              <w:rPr>
                <w:rFonts w:eastAsia="Calibri"/>
                <w:sz w:val="20"/>
                <w:szCs w:val="20"/>
              </w:rPr>
              <w:t>/Address</w:t>
            </w:r>
            <w:r w:rsidRPr="00657984">
              <w:rPr>
                <w:rFonts w:eastAsia="Calibri"/>
                <w:sz w:val="20"/>
                <w:szCs w:val="20"/>
              </w:rPr>
              <w:t xml:space="preserve"> (if different)</w:t>
            </w:r>
          </w:p>
        </w:tc>
      </w:tr>
      <w:tr w:rsidR="00531F4E" w:rsidRPr="00657984" w14:paraId="7A7ECD08" w14:textId="77777777" w:rsidTr="00BD1003">
        <w:trPr>
          <w:trHeight w:val="260"/>
          <w:jc w:val="center"/>
        </w:trPr>
        <w:tc>
          <w:tcPr>
            <w:tcW w:w="3145" w:type="dxa"/>
            <w:gridSpan w:val="2"/>
            <w:tcBorders>
              <w:bottom w:val="nil"/>
              <w:right w:val="nil"/>
            </w:tcBorders>
          </w:tcPr>
          <w:p w14:paraId="27306B9B" w14:textId="77777777" w:rsidR="00531F4E" w:rsidRPr="006A53DA" w:rsidRDefault="00531F4E" w:rsidP="00531F4E">
            <w:pPr>
              <w:widowControl w:val="0"/>
              <w:autoSpaceDE w:val="0"/>
              <w:autoSpaceDN w:val="0"/>
              <w:spacing w:after="0" w:line="240" w:lineRule="auto"/>
              <w:ind w:left="100"/>
              <w:jc w:val="left"/>
              <w:rPr>
                <w:rFonts w:eastAsia="Calibri"/>
                <w:b/>
                <w:sz w:val="20"/>
                <w:szCs w:val="20"/>
              </w:rPr>
            </w:pPr>
            <w:r w:rsidRPr="006A53DA">
              <w:rPr>
                <w:rFonts w:eastAsia="Calibri"/>
                <w:b/>
                <w:sz w:val="20"/>
                <w:szCs w:val="20"/>
              </w:rPr>
              <w:t>Project (choose as many as apply)</w:t>
            </w:r>
          </w:p>
        </w:tc>
        <w:tc>
          <w:tcPr>
            <w:tcW w:w="3391" w:type="dxa"/>
            <w:gridSpan w:val="2"/>
            <w:tcBorders>
              <w:left w:val="nil"/>
              <w:bottom w:val="nil"/>
              <w:right w:val="nil"/>
            </w:tcBorders>
          </w:tcPr>
          <w:p w14:paraId="079CEE22" w14:textId="7E829904" w:rsidR="00531F4E" w:rsidRPr="006A53DA" w:rsidRDefault="00531F4E" w:rsidP="00903C39">
            <w:pPr>
              <w:widowControl w:val="0"/>
              <w:autoSpaceDE w:val="0"/>
              <w:autoSpaceDN w:val="0"/>
              <w:spacing w:after="0" w:line="240" w:lineRule="auto"/>
              <w:ind w:left="100"/>
              <w:jc w:val="left"/>
              <w:rPr>
                <w:rFonts w:eastAsia="Calibri"/>
                <w:b/>
                <w:sz w:val="20"/>
                <w:szCs w:val="20"/>
              </w:rPr>
            </w:pPr>
            <w:r>
              <w:rPr>
                <w:rFonts w:eastAsia="Calibri"/>
                <w:sz w:val="20"/>
                <w:szCs w:val="20"/>
              </w:rPr>
              <w:sym w:font="Wingdings" w:char="F06F"/>
            </w:r>
            <w:r>
              <w:rPr>
                <w:rFonts w:eastAsia="Calibri"/>
                <w:sz w:val="20"/>
                <w:szCs w:val="20"/>
              </w:rPr>
              <w:t xml:space="preserve"> </w:t>
            </w:r>
            <w:r w:rsidR="00903C39">
              <w:rPr>
                <w:rFonts w:eastAsia="Calibri"/>
                <w:sz w:val="20"/>
                <w:szCs w:val="20"/>
              </w:rPr>
              <w:t>New b</w:t>
            </w:r>
            <w:r>
              <w:rPr>
                <w:rFonts w:eastAsia="Calibri"/>
                <w:sz w:val="20"/>
                <w:szCs w:val="20"/>
              </w:rPr>
              <w:t xml:space="preserve">ridge / </w:t>
            </w:r>
            <w:r w:rsidR="00903C39">
              <w:rPr>
                <w:rFonts w:eastAsia="Calibri"/>
                <w:sz w:val="20"/>
                <w:szCs w:val="20"/>
              </w:rPr>
              <w:t>c</w:t>
            </w:r>
            <w:r>
              <w:rPr>
                <w:rFonts w:eastAsia="Calibri"/>
                <w:sz w:val="20"/>
                <w:szCs w:val="20"/>
              </w:rPr>
              <w:t>ulvert</w:t>
            </w:r>
          </w:p>
        </w:tc>
        <w:tc>
          <w:tcPr>
            <w:tcW w:w="3269" w:type="dxa"/>
            <w:gridSpan w:val="2"/>
            <w:tcBorders>
              <w:left w:val="nil"/>
              <w:bottom w:val="nil"/>
            </w:tcBorders>
          </w:tcPr>
          <w:p w14:paraId="2A683325" w14:textId="77777777" w:rsidR="00531F4E" w:rsidRPr="00657984" w:rsidRDefault="00531F4E" w:rsidP="00BD1003">
            <w:pPr>
              <w:widowControl w:val="0"/>
              <w:autoSpaceDE w:val="0"/>
              <w:autoSpaceDN w:val="0"/>
              <w:spacing w:after="0" w:line="240" w:lineRule="auto"/>
              <w:ind w:left="120"/>
              <w:jc w:val="left"/>
              <w:rPr>
                <w:rFonts w:eastAsia="Calibri"/>
                <w:sz w:val="20"/>
                <w:szCs w:val="20"/>
              </w:rPr>
            </w:pPr>
            <w:r>
              <w:rPr>
                <w:rFonts w:eastAsia="Calibri"/>
                <w:sz w:val="20"/>
                <w:szCs w:val="20"/>
              </w:rPr>
              <w:sym w:font="Wingdings" w:char="F06F"/>
            </w:r>
            <w:r>
              <w:rPr>
                <w:rFonts w:eastAsia="Calibri"/>
                <w:sz w:val="20"/>
                <w:szCs w:val="20"/>
              </w:rPr>
              <w:t xml:space="preserve"> Livestock grazing/passage</w:t>
            </w:r>
          </w:p>
        </w:tc>
      </w:tr>
      <w:tr w:rsidR="009C0575" w:rsidRPr="00657984" w14:paraId="424EA65F" w14:textId="77777777" w:rsidTr="00BD1003">
        <w:trPr>
          <w:trHeight w:val="360"/>
          <w:jc w:val="center"/>
        </w:trPr>
        <w:tc>
          <w:tcPr>
            <w:tcW w:w="3145" w:type="dxa"/>
            <w:gridSpan w:val="2"/>
            <w:tcBorders>
              <w:top w:val="nil"/>
              <w:bottom w:val="nil"/>
              <w:right w:val="nil"/>
            </w:tcBorders>
            <w:vAlign w:val="center"/>
          </w:tcPr>
          <w:p w14:paraId="6D8CADC1" w14:textId="0BCA00C7" w:rsidR="009C0575" w:rsidRPr="00657984" w:rsidRDefault="009C0575" w:rsidP="00BD1003">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BD1003">
              <w:rPr>
                <w:rFonts w:eastAsia="Calibri"/>
                <w:sz w:val="20"/>
                <w:szCs w:val="20"/>
              </w:rPr>
              <w:t>Entry into ROW</w:t>
            </w:r>
          </w:p>
        </w:tc>
        <w:tc>
          <w:tcPr>
            <w:tcW w:w="3420" w:type="dxa"/>
            <w:gridSpan w:val="3"/>
            <w:tcBorders>
              <w:top w:val="nil"/>
              <w:left w:val="nil"/>
              <w:bottom w:val="nil"/>
              <w:right w:val="nil"/>
            </w:tcBorders>
            <w:vAlign w:val="center"/>
          </w:tcPr>
          <w:p w14:paraId="48F2BD13" w14:textId="77777777" w:rsidR="009C0575" w:rsidRPr="00657984" w:rsidRDefault="009C0575" w:rsidP="00531F4E">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531F4E">
              <w:rPr>
                <w:rFonts w:eastAsia="Calibri"/>
                <w:sz w:val="20"/>
                <w:szCs w:val="20"/>
              </w:rPr>
              <w:t>Connect/extend private drain</w:t>
            </w:r>
          </w:p>
        </w:tc>
        <w:tc>
          <w:tcPr>
            <w:tcW w:w="3240" w:type="dxa"/>
            <w:tcBorders>
              <w:top w:val="nil"/>
              <w:left w:val="nil"/>
              <w:bottom w:val="nil"/>
            </w:tcBorders>
            <w:vAlign w:val="center"/>
          </w:tcPr>
          <w:p w14:paraId="234C5467" w14:textId="77777777" w:rsidR="009C0575" w:rsidRPr="00657984" w:rsidRDefault="005A7151" w:rsidP="00531F4E">
            <w:pPr>
              <w:widowControl w:val="0"/>
              <w:autoSpaceDE w:val="0"/>
              <w:autoSpaceDN w:val="0"/>
              <w:spacing w:after="0" w:line="240" w:lineRule="auto"/>
              <w:ind w:left="101"/>
              <w:jc w:val="left"/>
              <w:rPr>
                <w:rFonts w:eastAsia="Calibri"/>
                <w:sz w:val="20"/>
                <w:szCs w:val="20"/>
              </w:rPr>
            </w:pPr>
            <w:r>
              <w:rPr>
                <w:rFonts w:eastAsia="Calibri"/>
                <w:sz w:val="20"/>
                <w:szCs w:val="20"/>
              </w:rPr>
              <w:sym w:font="Wingdings" w:char="F06F"/>
            </w:r>
            <w:r>
              <w:rPr>
                <w:rFonts w:eastAsia="Calibri"/>
                <w:sz w:val="20"/>
                <w:szCs w:val="20"/>
              </w:rPr>
              <w:t xml:space="preserve"> </w:t>
            </w:r>
            <w:r w:rsidR="00531F4E">
              <w:rPr>
                <w:rFonts w:eastAsia="Calibri"/>
                <w:sz w:val="20"/>
                <w:szCs w:val="20"/>
              </w:rPr>
              <w:t>New shrubbery (trees, etc.)</w:t>
            </w:r>
          </w:p>
        </w:tc>
      </w:tr>
      <w:tr w:rsidR="009C0575" w:rsidRPr="00657984" w14:paraId="006ACF27" w14:textId="77777777" w:rsidTr="00BD1003">
        <w:trPr>
          <w:trHeight w:val="360"/>
          <w:jc w:val="center"/>
        </w:trPr>
        <w:tc>
          <w:tcPr>
            <w:tcW w:w="3145" w:type="dxa"/>
            <w:gridSpan w:val="2"/>
            <w:tcBorders>
              <w:top w:val="nil"/>
              <w:bottom w:val="nil"/>
              <w:right w:val="nil"/>
            </w:tcBorders>
            <w:vAlign w:val="center"/>
          </w:tcPr>
          <w:p w14:paraId="5E5151C4" w14:textId="19BFCAC7" w:rsidR="009C0575" w:rsidRPr="00657984" w:rsidRDefault="009C0575" w:rsidP="006A53DA">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BD1003">
              <w:rPr>
                <w:rFonts w:eastAsia="Calibri"/>
                <w:sz w:val="20"/>
                <w:szCs w:val="20"/>
              </w:rPr>
              <w:t>New underground facility</w:t>
            </w:r>
          </w:p>
        </w:tc>
        <w:tc>
          <w:tcPr>
            <w:tcW w:w="3420" w:type="dxa"/>
            <w:gridSpan w:val="3"/>
            <w:tcBorders>
              <w:top w:val="nil"/>
              <w:left w:val="nil"/>
              <w:bottom w:val="nil"/>
              <w:right w:val="nil"/>
            </w:tcBorders>
            <w:vAlign w:val="center"/>
          </w:tcPr>
          <w:p w14:paraId="70BAC270" w14:textId="77777777" w:rsidR="009C0575" w:rsidRPr="00657984" w:rsidRDefault="009C0575" w:rsidP="00531F4E">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531F4E">
              <w:rPr>
                <w:rFonts w:eastAsia="Calibri"/>
                <w:sz w:val="20"/>
                <w:szCs w:val="20"/>
              </w:rPr>
              <w:t>Remove obstruction in joint drain</w:t>
            </w:r>
          </w:p>
        </w:tc>
        <w:tc>
          <w:tcPr>
            <w:tcW w:w="3240" w:type="dxa"/>
            <w:tcBorders>
              <w:top w:val="nil"/>
              <w:left w:val="nil"/>
              <w:bottom w:val="nil"/>
            </w:tcBorders>
            <w:vAlign w:val="center"/>
          </w:tcPr>
          <w:p w14:paraId="47C234A7" w14:textId="20E1F115" w:rsidR="009C0575" w:rsidRPr="00657984" w:rsidRDefault="005A7151" w:rsidP="00BD1003">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BD1003">
              <w:rPr>
                <w:rFonts w:eastAsia="Calibri"/>
                <w:sz w:val="20"/>
                <w:szCs w:val="20"/>
              </w:rPr>
              <w:t>Alter land near drain or ROW</w:t>
            </w:r>
          </w:p>
        </w:tc>
      </w:tr>
      <w:tr w:rsidR="00BD1003" w:rsidRPr="00657984" w14:paraId="6FF492F8" w14:textId="77777777" w:rsidTr="00BD1003">
        <w:trPr>
          <w:trHeight w:val="360"/>
          <w:jc w:val="center"/>
        </w:trPr>
        <w:tc>
          <w:tcPr>
            <w:tcW w:w="3145" w:type="dxa"/>
            <w:gridSpan w:val="2"/>
            <w:tcBorders>
              <w:top w:val="nil"/>
              <w:right w:val="nil"/>
            </w:tcBorders>
            <w:vAlign w:val="center"/>
          </w:tcPr>
          <w:p w14:paraId="00DB828F" w14:textId="26DBDFD5" w:rsidR="00BD1003" w:rsidRDefault="00BD1003" w:rsidP="006A53DA">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New surface structure</w:t>
            </w:r>
          </w:p>
        </w:tc>
        <w:tc>
          <w:tcPr>
            <w:tcW w:w="3420" w:type="dxa"/>
            <w:gridSpan w:val="3"/>
            <w:tcBorders>
              <w:top w:val="nil"/>
              <w:left w:val="nil"/>
              <w:right w:val="nil"/>
            </w:tcBorders>
            <w:vAlign w:val="center"/>
          </w:tcPr>
          <w:p w14:paraId="002C5C1B" w14:textId="285719FC" w:rsidR="00BD1003" w:rsidRDefault="00BD1003" w:rsidP="0059565F">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w:t>
            </w:r>
            <w:r w:rsidR="0059565F">
              <w:rPr>
                <w:rFonts w:eastAsia="Calibri"/>
                <w:sz w:val="20"/>
                <w:szCs w:val="20"/>
              </w:rPr>
              <w:t>Reconstruct current structure/facility</w:t>
            </w:r>
          </w:p>
        </w:tc>
        <w:tc>
          <w:tcPr>
            <w:tcW w:w="3240" w:type="dxa"/>
            <w:tcBorders>
              <w:top w:val="nil"/>
              <w:left w:val="nil"/>
            </w:tcBorders>
            <w:vAlign w:val="center"/>
          </w:tcPr>
          <w:p w14:paraId="40D6151B" w14:textId="2AEA315A" w:rsidR="00BD1003" w:rsidRDefault="00BD1003" w:rsidP="006A53DA">
            <w:pPr>
              <w:widowControl w:val="0"/>
              <w:autoSpaceDE w:val="0"/>
              <w:autoSpaceDN w:val="0"/>
              <w:spacing w:after="0" w:line="240" w:lineRule="auto"/>
              <w:ind w:left="100"/>
              <w:jc w:val="left"/>
              <w:rPr>
                <w:rFonts w:eastAsia="Calibri"/>
                <w:sz w:val="20"/>
                <w:szCs w:val="20"/>
              </w:rPr>
            </w:pPr>
            <w:r>
              <w:rPr>
                <w:rFonts w:eastAsia="Calibri"/>
                <w:sz w:val="20"/>
                <w:szCs w:val="20"/>
              </w:rPr>
              <w:sym w:font="Wingdings" w:char="F06F"/>
            </w:r>
            <w:r>
              <w:rPr>
                <w:rFonts w:eastAsia="Calibri"/>
                <w:sz w:val="20"/>
                <w:szCs w:val="20"/>
              </w:rPr>
              <w:t xml:space="preserve"> Other: ___________________</w:t>
            </w:r>
          </w:p>
        </w:tc>
      </w:tr>
      <w:tr w:rsidR="00657984" w:rsidRPr="00657984" w14:paraId="4EC98D6B" w14:textId="77777777" w:rsidTr="00D87658">
        <w:trPr>
          <w:trHeight w:val="720"/>
          <w:jc w:val="center"/>
        </w:trPr>
        <w:tc>
          <w:tcPr>
            <w:tcW w:w="9805" w:type="dxa"/>
            <w:gridSpan w:val="6"/>
          </w:tcPr>
          <w:p w14:paraId="7D50F7C0" w14:textId="3B46838D" w:rsidR="00D87658" w:rsidRDefault="00657984" w:rsidP="00D87658">
            <w:pPr>
              <w:widowControl w:val="0"/>
              <w:autoSpaceDE w:val="0"/>
              <w:autoSpaceDN w:val="0"/>
              <w:spacing w:after="0" w:line="240" w:lineRule="auto"/>
              <w:ind w:left="100"/>
              <w:jc w:val="left"/>
              <w:rPr>
                <w:rFonts w:eastAsia="Calibri"/>
                <w:sz w:val="20"/>
                <w:szCs w:val="20"/>
              </w:rPr>
            </w:pPr>
            <w:r w:rsidRPr="00657984">
              <w:rPr>
                <w:rFonts w:eastAsia="Calibri"/>
                <w:sz w:val="20"/>
                <w:szCs w:val="20"/>
              </w:rPr>
              <w:t>Project Location</w:t>
            </w:r>
            <w:r w:rsidR="00A23E02">
              <w:rPr>
                <w:rFonts w:eastAsia="Calibri"/>
                <w:sz w:val="20"/>
                <w:szCs w:val="20"/>
              </w:rPr>
              <w:t xml:space="preserve"> (incl. </w:t>
            </w:r>
            <w:r w:rsidR="000A58EE">
              <w:rPr>
                <w:rFonts w:eastAsia="Calibri"/>
                <w:sz w:val="20"/>
                <w:szCs w:val="20"/>
              </w:rPr>
              <w:t>r</w:t>
            </w:r>
            <w:r w:rsidR="00A23E02">
              <w:rPr>
                <w:rFonts w:eastAsia="Calibri"/>
                <w:sz w:val="20"/>
                <w:szCs w:val="20"/>
              </w:rPr>
              <w:t xml:space="preserve">egulated </w:t>
            </w:r>
            <w:r w:rsidR="000A58EE">
              <w:rPr>
                <w:rFonts w:eastAsia="Calibri"/>
                <w:sz w:val="20"/>
                <w:szCs w:val="20"/>
              </w:rPr>
              <w:t>d</w:t>
            </w:r>
            <w:r w:rsidR="00A23E02">
              <w:rPr>
                <w:rFonts w:eastAsia="Calibri"/>
                <w:sz w:val="20"/>
                <w:szCs w:val="20"/>
              </w:rPr>
              <w:t>rain)</w:t>
            </w:r>
            <w:r w:rsidRPr="00657984">
              <w:rPr>
                <w:rFonts w:eastAsia="Calibri"/>
                <w:sz w:val="20"/>
                <w:szCs w:val="20"/>
              </w:rPr>
              <w:t xml:space="preserve"> </w:t>
            </w:r>
            <w:r w:rsidR="006E0D36">
              <w:rPr>
                <w:rFonts w:eastAsia="Calibri"/>
                <w:sz w:val="20"/>
                <w:szCs w:val="20"/>
              </w:rPr>
              <w:t>and Depth</w:t>
            </w:r>
          </w:p>
          <w:p w14:paraId="1C99AE89" w14:textId="65BF774F" w:rsidR="00D87658" w:rsidRPr="00657984" w:rsidRDefault="00D87658" w:rsidP="006A53DA">
            <w:pPr>
              <w:widowControl w:val="0"/>
              <w:autoSpaceDE w:val="0"/>
              <w:autoSpaceDN w:val="0"/>
              <w:spacing w:after="0" w:line="240" w:lineRule="auto"/>
              <w:ind w:left="100"/>
              <w:jc w:val="left"/>
              <w:rPr>
                <w:rFonts w:eastAsia="Calibri"/>
                <w:sz w:val="20"/>
                <w:szCs w:val="20"/>
              </w:rPr>
            </w:pPr>
          </w:p>
        </w:tc>
      </w:tr>
      <w:tr w:rsidR="00B92B26" w:rsidRPr="00657984" w14:paraId="02CF845B" w14:textId="77777777" w:rsidTr="00D87658">
        <w:trPr>
          <w:trHeight w:hRule="exact" w:val="720"/>
          <w:jc w:val="center"/>
        </w:trPr>
        <w:tc>
          <w:tcPr>
            <w:tcW w:w="4902" w:type="dxa"/>
            <w:gridSpan w:val="3"/>
          </w:tcPr>
          <w:p w14:paraId="25432A6F" w14:textId="6647CA13" w:rsidR="00D87658" w:rsidRPr="00657984" w:rsidRDefault="00B92B26" w:rsidP="00D87658">
            <w:pPr>
              <w:widowControl w:val="0"/>
              <w:autoSpaceDE w:val="0"/>
              <w:autoSpaceDN w:val="0"/>
              <w:spacing w:after="0" w:line="240" w:lineRule="auto"/>
              <w:ind w:left="100"/>
              <w:jc w:val="left"/>
              <w:rPr>
                <w:rFonts w:eastAsia="Calibri"/>
                <w:sz w:val="20"/>
                <w:szCs w:val="20"/>
              </w:rPr>
            </w:pPr>
            <w:r w:rsidRPr="00657984">
              <w:rPr>
                <w:rFonts w:eastAsia="Calibri"/>
                <w:sz w:val="20"/>
                <w:szCs w:val="20"/>
              </w:rPr>
              <w:t>Proposed Timeline</w:t>
            </w:r>
          </w:p>
        </w:tc>
        <w:tc>
          <w:tcPr>
            <w:tcW w:w="4903" w:type="dxa"/>
            <w:gridSpan w:val="3"/>
          </w:tcPr>
          <w:p w14:paraId="1CBFBD57" w14:textId="77777777" w:rsidR="00B92B26" w:rsidRPr="00657984" w:rsidRDefault="00B92B26" w:rsidP="00657984">
            <w:pPr>
              <w:widowControl w:val="0"/>
              <w:autoSpaceDE w:val="0"/>
              <w:autoSpaceDN w:val="0"/>
              <w:spacing w:after="0" w:line="240" w:lineRule="auto"/>
              <w:ind w:left="100"/>
              <w:jc w:val="left"/>
              <w:rPr>
                <w:rFonts w:eastAsia="Calibri"/>
                <w:sz w:val="20"/>
                <w:szCs w:val="20"/>
              </w:rPr>
            </w:pPr>
            <w:r>
              <w:rPr>
                <w:rFonts w:eastAsia="Calibri"/>
                <w:sz w:val="20"/>
                <w:szCs w:val="20"/>
              </w:rPr>
              <w:t>Project Purpose</w:t>
            </w:r>
          </w:p>
        </w:tc>
      </w:tr>
      <w:tr w:rsidR="006D5E3E" w:rsidRPr="00657984" w14:paraId="42D35031" w14:textId="77777777" w:rsidTr="0075057D">
        <w:trPr>
          <w:trHeight w:val="1152"/>
          <w:jc w:val="center"/>
        </w:trPr>
        <w:tc>
          <w:tcPr>
            <w:tcW w:w="9805" w:type="dxa"/>
            <w:gridSpan w:val="6"/>
          </w:tcPr>
          <w:p w14:paraId="4DD1FD49" w14:textId="77777777" w:rsidR="00D87658" w:rsidRDefault="006D5E3E" w:rsidP="00D87658">
            <w:pPr>
              <w:widowControl w:val="0"/>
              <w:autoSpaceDE w:val="0"/>
              <w:autoSpaceDN w:val="0"/>
              <w:spacing w:after="0" w:line="240" w:lineRule="auto"/>
              <w:ind w:left="100"/>
              <w:jc w:val="left"/>
              <w:rPr>
                <w:rFonts w:eastAsia="Calibri"/>
                <w:sz w:val="20"/>
                <w:szCs w:val="20"/>
              </w:rPr>
            </w:pPr>
            <w:r>
              <w:rPr>
                <w:rFonts w:eastAsia="Calibri"/>
                <w:sz w:val="20"/>
                <w:szCs w:val="20"/>
              </w:rPr>
              <w:t>Details (</w:t>
            </w:r>
            <w:r w:rsidR="000A58EE">
              <w:rPr>
                <w:rFonts w:eastAsia="Calibri"/>
                <w:sz w:val="20"/>
                <w:szCs w:val="20"/>
              </w:rPr>
              <w:t>e</w:t>
            </w:r>
            <w:r>
              <w:rPr>
                <w:rFonts w:eastAsia="Calibri"/>
                <w:sz w:val="20"/>
                <w:szCs w:val="20"/>
              </w:rPr>
              <w:t xml:space="preserve">xcavation, </w:t>
            </w:r>
            <w:r w:rsidR="000A58EE">
              <w:rPr>
                <w:rFonts w:eastAsia="Calibri"/>
                <w:sz w:val="20"/>
                <w:szCs w:val="20"/>
              </w:rPr>
              <w:t>d</w:t>
            </w:r>
            <w:r>
              <w:rPr>
                <w:rFonts w:eastAsia="Calibri"/>
                <w:sz w:val="20"/>
                <w:szCs w:val="20"/>
              </w:rPr>
              <w:t xml:space="preserve">emolition, </w:t>
            </w:r>
            <w:r w:rsidR="000A58EE">
              <w:rPr>
                <w:rFonts w:eastAsia="Calibri"/>
                <w:sz w:val="20"/>
                <w:szCs w:val="20"/>
              </w:rPr>
              <w:t>e</w:t>
            </w:r>
            <w:r>
              <w:rPr>
                <w:rFonts w:eastAsia="Calibri"/>
                <w:sz w:val="20"/>
                <w:szCs w:val="20"/>
              </w:rPr>
              <w:t xml:space="preserve">xplosives </w:t>
            </w:r>
            <w:r w:rsidR="000A58EE">
              <w:rPr>
                <w:rFonts w:eastAsia="Calibri"/>
                <w:sz w:val="20"/>
                <w:szCs w:val="20"/>
              </w:rPr>
              <w:t>u</w:t>
            </w:r>
            <w:r>
              <w:rPr>
                <w:rFonts w:eastAsia="Calibri"/>
                <w:sz w:val="20"/>
                <w:szCs w:val="20"/>
              </w:rPr>
              <w:t>sed?)</w:t>
            </w:r>
          </w:p>
          <w:p w14:paraId="6E15510D" w14:textId="23E97248" w:rsidR="0075057D" w:rsidRPr="00657984" w:rsidRDefault="0075057D" w:rsidP="0075057D">
            <w:pPr>
              <w:widowControl w:val="0"/>
              <w:autoSpaceDE w:val="0"/>
              <w:autoSpaceDN w:val="0"/>
              <w:spacing w:after="0" w:line="240" w:lineRule="auto"/>
              <w:jc w:val="left"/>
              <w:rPr>
                <w:rFonts w:eastAsia="Calibri"/>
                <w:sz w:val="20"/>
                <w:szCs w:val="20"/>
              </w:rPr>
            </w:pPr>
          </w:p>
        </w:tc>
      </w:tr>
    </w:tbl>
    <w:tbl>
      <w:tblPr>
        <w:tblpPr w:leftFromText="187" w:rightFromText="187" w:vertAnchor="text" w:horzAnchor="margin" w:tblpXSpec="center" w:tblpY="289"/>
        <w:tblOverlap w:val="neve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35"/>
        <w:gridCol w:w="2980"/>
      </w:tblGrid>
      <w:tr w:rsidR="00657984" w:rsidRPr="00657984" w14:paraId="7D6D7514" w14:textId="77777777" w:rsidTr="00A7153B">
        <w:trPr>
          <w:trHeight w:hRule="exact" w:val="494"/>
        </w:trPr>
        <w:tc>
          <w:tcPr>
            <w:tcW w:w="6835" w:type="dxa"/>
          </w:tcPr>
          <w:p w14:paraId="3FB84AEE" w14:textId="77777777" w:rsidR="00657984" w:rsidRPr="00657984" w:rsidRDefault="00657984" w:rsidP="00AA1D20">
            <w:pPr>
              <w:widowControl w:val="0"/>
              <w:autoSpaceDE w:val="0"/>
              <w:autoSpaceDN w:val="0"/>
              <w:spacing w:after="240" w:line="240" w:lineRule="auto"/>
              <w:ind w:left="90"/>
              <w:jc w:val="left"/>
              <w:rPr>
                <w:rFonts w:eastAsia="Calibri"/>
                <w:sz w:val="20"/>
                <w:szCs w:val="20"/>
              </w:rPr>
            </w:pPr>
            <w:r w:rsidRPr="00657984">
              <w:rPr>
                <w:rFonts w:eastAsia="Calibri"/>
                <w:sz w:val="20"/>
                <w:szCs w:val="20"/>
              </w:rPr>
              <w:t>Applicant Signature</w:t>
            </w:r>
          </w:p>
        </w:tc>
        <w:tc>
          <w:tcPr>
            <w:tcW w:w="2980" w:type="dxa"/>
          </w:tcPr>
          <w:p w14:paraId="1C1F7237" w14:textId="77777777" w:rsidR="00657984" w:rsidRPr="00657984" w:rsidRDefault="00657984" w:rsidP="00A7153B">
            <w:pPr>
              <w:widowControl w:val="0"/>
              <w:autoSpaceDE w:val="0"/>
              <w:autoSpaceDN w:val="0"/>
              <w:spacing w:after="240" w:line="240" w:lineRule="auto"/>
              <w:jc w:val="left"/>
              <w:rPr>
                <w:rFonts w:eastAsia="Calibri"/>
                <w:sz w:val="20"/>
                <w:szCs w:val="20"/>
              </w:rPr>
            </w:pPr>
            <w:r w:rsidRPr="00657984">
              <w:rPr>
                <w:rFonts w:eastAsia="Calibri"/>
                <w:b/>
                <w:sz w:val="20"/>
                <w:szCs w:val="20"/>
              </w:rPr>
              <w:t xml:space="preserve"> </w:t>
            </w:r>
            <w:r w:rsidRPr="00657984">
              <w:rPr>
                <w:rFonts w:eastAsia="Calibri"/>
                <w:sz w:val="20"/>
                <w:szCs w:val="20"/>
              </w:rPr>
              <w:t>Date</w:t>
            </w:r>
          </w:p>
        </w:tc>
      </w:tr>
      <w:tr w:rsidR="00657984" w:rsidRPr="00657984" w14:paraId="502D585D" w14:textId="77777777" w:rsidTr="0075057D">
        <w:trPr>
          <w:trHeight w:val="2160"/>
        </w:trPr>
        <w:tc>
          <w:tcPr>
            <w:tcW w:w="9815" w:type="dxa"/>
            <w:gridSpan w:val="2"/>
            <w:shd w:val="clear" w:color="auto" w:fill="BFBFBF"/>
          </w:tcPr>
          <w:p w14:paraId="6B317CF2" w14:textId="77777777" w:rsidR="00657984" w:rsidRPr="00657984" w:rsidRDefault="00657984" w:rsidP="00A7153B">
            <w:pPr>
              <w:widowControl w:val="0"/>
              <w:autoSpaceDE w:val="0"/>
              <w:autoSpaceDN w:val="0"/>
              <w:spacing w:after="240" w:line="240" w:lineRule="auto"/>
              <w:jc w:val="center"/>
              <w:rPr>
                <w:rFonts w:eastAsia="Calibri"/>
                <w:b/>
                <w:sz w:val="20"/>
                <w:szCs w:val="20"/>
                <w:u w:val="single"/>
              </w:rPr>
            </w:pPr>
            <w:r w:rsidRPr="00657984">
              <w:rPr>
                <w:rFonts w:eastAsia="Calibri"/>
                <w:b/>
                <w:sz w:val="20"/>
                <w:szCs w:val="20"/>
                <w:u w:val="single"/>
              </w:rPr>
              <w:t xml:space="preserve">DO NOT WRITE IN THIS SECTION – </w:t>
            </w:r>
            <w:r w:rsidR="00F437FD">
              <w:rPr>
                <w:rFonts w:eastAsia="Calibri"/>
                <w:b/>
                <w:sz w:val="20"/>
                <w:szCs w:val="20"/>
                <w:u w:val="single"/>
              </w:rPr>
              <w:t>SURVEYOR’S OFFICE</w:t>
            </w:r>
            <w:r w:rsidRPr="00657984">
              <w:rPr>
                <w:rFonts w:eastAsia="Calibri"/>
                <w:b/>
                <w:sz w:val="20"/>
                <w:szCs w:val="20"/>
                <w:u w:val="single"/>
              </w:rPr>
              <w:t xml:space="preserve"> USE ONLY</w:t>
            </w:r>
          </w:p>
          <w:p w14:paraId="64933358" w14:textId="77777777" w:rsidR="00AA1D20" w:rsidRPr="00657984" w:rsidRDefault="00AA1D20" w:rsidP="00AA1D20">
            <w:pPr>
              <w:widowControl w:val="0"/>
              <w:autoSpaceDE w:val="0"/>
              <w:autoSpaceDN w:val="0"/>
              <w:spacing w:after="240" w:line="240" w:lineRule="auto"/>
              <w:ind w:left="90"/>
              <w:jc w:val="left"/>
              <w:rPr>
                <w:rFonts w:eastAsia="Calibri"/>
                <w:sz w:val="20"/>
                <w:szCs w:val="20"/>
              </w:rPr>
            </w:pPr>
            <w:r>
              <w:rPr>
                <w:rFonts w:eastAsia="Calibri"/>
                <w:sz w:val="20"/>
                <w:szCs w:val="20"/>
              </w:rPr>
              <w:t>County Surveyor</w:t>
            </w:r>
            <w:r w:rsidRPr="00657984">
              <w:rPr>
                <w:rFonts w:eastAsia="Calibri"/>
                <w:sz w:val="20"/>
                <w:szCs w:val="20"/>
              </w:rPr>
              <w:t>: ___________________________________________________           Date: _________________</w:t>
            </w:r>
          </w:p>
          <w:p w14:paraId="7E25924E" w14:textId="77777777" w:rsidR="00AA1D20" w:rsidRPr="00657984" w:rsidRDefault="00AA1D20" w:rsidP="00AA1D20">
            <w:pPr>
              <w:widowControl w:val="0"/>
              <w:autoSpaceDE w:val="0"/>
              <w:autoSpaceDN w:val="0"/>
              <w:spacing w:after="240" w:line="240" w:lineRule="auto"/>
              <w:ind w:left="90"/>
              <w:jc w:val="left"/>
              <w:rPr>
                <w:rFonts w:eastAsia="Calibri"/>
                <w:sz w:val="20"/>
                <w:szCs w:val="20"/>
              </w:rPr>
            </w:pPr>
            <w:r>
              <w:rPr>
                <w:rFonts w:eastAsia="Calibri"/>
                <w:sz w:val="20"/>
                <w:szCs w:val="20"/>
              </w:rPr>
              <w:t>Drainage Board President</w:t>
            </w:r>
            <w:r w:rsidRPr="00657984">
              <w:rPr>
                <w:rFonts w:eastAsia="Calibri"/>
                <w:sz w:val="20"/>
                <w:szCs w:val="20"/>
              </w:rPr>
              <w:t>: ___________________</w:t>
            </w:r>
            <w:r>
              <w:rPr>
                <w:rFonts w:eastAsia="Calibri"/>
                <w:sz w:val="20"/>
                <w:szCs w:val="20"/>
              </w:rPr>
              <w:t>_________________________</w:t>
            </w:r>
            <w:r w:rsidRPr="00657984">
              <w:rPr>
                <w:rFonts w:eastAsia="Calibri"/>
                <w:sz w:val="20"/>
                <w:szCs w:val="20"/>
              </w:rPr>
              <w:t xml:space="preserve">           Date: _________________</w:t>
            </w:r>
          </w:p>
          <w:p w14:paraId="026AA44A" w14:textId="77777777" w:rsidR="00657984" w:rsidRPr="00657984" w:rsidRDefault="00657984" w:rsidP="00AA1D20">
            <w:pPr>
              <w:widowControl w:val="0"/>
              <w:autoSpaceDE w:val="0"/>
              <w:autoSpaceDN w:val="0"/>
              <w:spacing w:after="240" w:line="240" w:lineRule="auto"/>
              <w:ind w:left="90"/>
              <w:jc w:val="left"/>
              <w:rPr>
                <w:rFonts w:eastAsia="Calibri"/>
                <w:sz w:val="20"/>
                <w:szCs w:val="20"/>
              </w:rPr>
            </w:pPr>
            <w:r w:rsidRPr="00657984">
              <w:rPr>
                <w:rFonts w:eastAsia="Calibri"/>
                <w:b/>
                <w:color w:val="FF0000"/>
                <w:sz w:val="20"/>
                <w:szCs w:val="20"/>
              </w:rPr>
              <w:t>PROJECT-SPECIFIC RESTRICTIONS:</w:t>
            </w:r>
          </w:p>
        </w:tc>
      </w:tr>
    </w:tbl>
    <w:p w14:paraId="76A3CB70" w14:textId="77777777" w:rsidR="00AA1D20" w:rsidRDefault="00657984" w:rsidP="00657984">
      <w:pPr>
        <w:spacing w:after="0" w:line="240" w:lineRule="auto"/>
        <w:jc w:val="left"/>
        <w:rPr>
          <w:rFonts w:eastAsia="Calibri"/>
          <w:sz w:val="4"/>
          <w:szCs w:val="4"/>
        </w:rPr>
        <w:sectPr w:rsidR="00AA1D20" w:rsidSect="00C5103F">
          <w:footerReference w:type="default" r:id="rId9"/>
          <w:pgSz w:w="12240" w:h="15840"/>
          <w:pgMar w:top="1152" w:right="1440" w:bottom="1152" w:left="1440" w:header="720" w:footer="720" w:gutter="0"/>
          <w:cols w:space="720"/>
          <w:docGrid w:linePitch="360"/>
        </w:sectPr>
      </w:pPr>
      <w:r w:rsidRPr="00657984">
        <w:rPr>
          <w:rFonts w:eastAsia="Calibri"/>
          <w:sz w:val="4"/>
          <w:szCs w:val="4"/>
        </w:rPr>
        <w:br w:type="page"/>
      </w:r>
    </w:p>
    <w:p w14:paraId="04C08EDD" w14:textId="77777777" w:rsidR="00657984" w:rsidRPr="00BD2CD8" w:rsidRDefault="00311F4F" w:rsidP="00BD2CD8">
      <w:pPr>
        <w:pStyle w:val="Heading1"/>
      </w:pPr>
      <w:r>
        <w:lastRenderedPageBreak/>
        <w:t xml:space="preserve">DRAINAGE PERMIT </w:t>
      </w:r>
      <w:r w:rsidR="00657984" w:rsidRPr="00BD2CD8">
        <w:t>TERMS AND CONDITIONS</w:t>
      </w:r>
    </w:p>
    <w:p w14:paraId="6A355B78" w14:textId="77777777" w:rsidR="00657984" w:rsidRPr="00BD2CD8" w:rsidRDefault="00657984" w:rsidP="00BD2CD8">
      <w:pPr>
        <w:pStyle w:val="Heading1"/>
        <w:rPr>
          <w:rFonts w:eastAsia="Calibri"/>
        </w:rPr>
        <w:sectPr w:rsidR="00657984" w:rsidRPr="00BD2CD8" w:rsidSect="00DD30D1">
          <w:pgSz w:w="12240" w:h="15840"/>
          <w:pgMar w:top="1440" w:right="1440" w:bottom="1440" w:left="1440" w:header="720" w:footer="720" w:gutter="0"/>
          <w:cols w:space="720"/>
          <w:docGrid w:linePitch="360"/>
        </w:sectPr>
      </w:pPr>
    </w:p>
    <w:p w14:paraId="1C030AB9" w14:textId="67F69493" w:rsidR="00657984" w:rsidRDefault="00657984" w:rsidP="00002247">
      <w:pPr>
        <w:widowControl w:val="0"/>
        <w:numPr>
          <w:ilvl w:val="0"/>
          <w:numId w:val="9"/>
        </w:numPr>
        <w:autoSpaceDE w:val="0"/>
        <w:autoSpaceDN w:val="0"/>
        <w:spacing w:after="0" w:line="240" w:lineRule="auto"/>
        <w:ind w:left="360" w:hanging="360"/>
        <w:jc w:val="both"/>
        <w:rPr>
          <w:rFonts w:eastAsia="Calibri"/>
          <w:sz w:val="20"/>
          <w:szCs w:val="20"/>
        </w:rPr>
      </w:pPr>
      <w:r w:rsidRPr="00657984">
        <w:rPr>
          <w:rFonts w:eastAsia="Calibri"/>
          <w:sz w:val="20"/>
          <w:szCs w:val="20"/>
        </w:rPr>
        <w:t xml:space="preserve">Work contemplated or performed </w:t>
      </w:r>
      <w:r w:rsidR="00A931F0">
        <w:rPr>
          <w:rFonts w:eastAsia="Calibri"/>
          <w:sz w:val="20"/>
          <w:szCs w:val="20"/>
        </w:rPr>
        <w:t>for</w:t>
      </w:r>
      <w:r w:rsidRPr="00657984">
        <w:rPr>
          <w:rFonts w:eastAsia="Calibri"/>
          <w:sz w:val="20"/>
          <w:szCs w:val="20"/>
        </w:rPr>
        <w:t xml:space="preserve"> this </w:t>
      </w:r>
      <w:r w:rsidR="00375A31">
        <w:rPr>
          <w:rFonts w:eastAsia="Calibri"/>
          <w:sz w:val="20"/>
          <w:szCs w:val="20"/>
        </w:rPr>
        <w:t>p</w:t>
      </w:r>
      <w:r w:rsidR="00A931F0">
        <w:rPr>
          <w:rFonts w:eastAsia="Calibri"/>
          <w:sz w:val="20"/>
          <w:szCs w:val="20"/>
        </w:rPr>
        <w:t>roject</w:t>
      </w:r>
      <w:r w:rsidR="00A931F0" w:rsidRPr="00657984">
        <w:rPr>
          <w:rFonts w:eastAsia="Calibri"/>
          <w:sz w:val="20"/>
          <w:szCs w:val="20"/>
        </w:rPr>
        <w:t xml:space="preserve"> </w:t>
      </w:r>
      <w:r w:rsidRPr="00657984">
        <w:rPr>
          <w:rFonts w:eastAsia="Calibri"/>
          <w:sz w:val="20"/>
          <w:szCs w:val="20"/>
        </w:rPr>
        <w:t xml:space="preserve">application </w:t>
      </w:r>
      <w:r w:rsidR="00417047">
        <w:rPr>
          <w:rFonts w:eastAsia="Calibri"/>
          <w:sz w:val="20"/>
          <w:szCs w:val="20"/>
        </w:rPr>
        <w:t>i</w:t>
      </w:r>
      <w:r w:rsidRPr="00657984">
        <w:rPr>
          <w:rFonts w:eastAsia="Calibri"/>
          <w:sz w:val="20"/>
          <w:szCs w:val="20"/>
        </w:rPr>
        <w:t xml:space="preserve">n a </w:t>
      </w:r>
      <w:r w:rsidR="00417047">
        <w:rPr>
          <w:rFonts w:eastAsia="Calibri"/>
          <w:sz w:val="20"/>
          <w:szCs w:val="20"/>
        </w:rPr>
        <w:t>drainage right-of-way</w:t>
      </w:r>
      <w:r w:rsidRPr="00657984">
        <w:rPr>
          <w:rFonts w:eastAsia="Calibri"/>
          <w:sz w:val="20"/>
          <w:szCs w:val="20"/>
        </w:rPr>
        <w:t xml:space="preserve"> in which </w:t>
      </w:r>
      <w:r w:rsidR="00417047">
        <w:rPr>
          <w:rFonts w:eastAsia="Calibri"/>
          <w:sz w:val="20"/>
          <w:szCs w:val="20"/>
        </w:rPr>
        <w:t xml:space="preserve">the </w:t>
      </w:r>
      <w:r w:rsidRPr="00657984">
        <w:rPr>
          <w:rFonts w:eastAsia="Calibri"/>
          <w:sz w:val="20"/>
          <w:szCs w:val="20"/>
        </w:rPr>
        <w:t>County</w:t>
      </w:r>
      <w:r w:rsidR="00417047">
        <w:rPr>
          <w:rFonts w:eastAsia="Calibri"/>
          <w:sz w:val="20"/>
          <w:szCs w:val="20"/>
        </w:rPr>
        <w:t xml:space="preserve"> Drainage Board</w:t>
      </w:r>
      <w:r w:rsidRPr="00657984">
        <w:rPr>
          <w:rFonts w:eastAsia="Calibri"/>
          <w:sz w:val="20"/>
          <w:szCs w:val="20"/>
        </w:rPr>
        <w:t xml:space="preserve"> has a</w:t>
      </w:r>
      <w:r w:rsidR="00487F43">
        <w:rPr>
          <w:rFonts w:eastAsia="Calibri"/>
          <w:sz w:val="20"/>
          <w:szCs w:val="20"/>
        </w:rPr>
        <w:t xml:space="preserve"> regulatory</w:t>
      </w:r>
      <w:r w:rsidRPr="00657984">
        <w:rPr>
          <w:rFonts w:eastAsia="Calibri"/>
          <w:sz w:val="20"/>
          <w:szCs w:val="20"/>
        </w:rPr>
        <w:t xml:space="preserve"> interest is subject to continued adherence to all </w:t>
      </w:r>
      <w:r w:rsidR="00311F4F">
        <w:rPr>
          <w:rFonts w:eastAsia="Calibri"/>
          <w:sz w:val="20"/>
          <w:szCs w:val="20"/>
        </w:rPr>
        <w:t>T</w:t>
      </w:r>
      <w:r w:rsidRPr="00657984">
        <w:rPr>
          <w:rFonts w:eastAsia="Calibri"/>
          <w:sz w:val="20"/>
          <w:szCs w:val="20"/>
        </w:rPr>
        <w:t xml:space="preserve">erms and </w:t>
      </w:r>
      <w:r w:rsidR="00311F4F">
        <w:rPr>
          <w:rFonts w:eastAsia="Calibri"/>
          <w:sz w:val="20"/>
          <w:szCs w:val="20"/>
        </w:rPr>
        <w:t>C</w:t>
      </w:r>
      <w:r w:rsidRPr="00657984">
        <w:rPr>
          <w:rFonts w:eastAsia="Calibri"/>
          <w:sz w:val="20"/>
          <w:szCs w:val="20"/>
        </w:rPr>
        <w:t xml:space="preserve">onditions and </w:t>
      </w:r>
      <w:r w:rsidR="00311F4F">
        <w:rPr>
          <w:rFonts w:eastAsia="Calibri"/>
          <w:sz w:val="20"/>
          <w:szCs w:val="20"/>
        </w:rPr>
        <w:t xml:space="preserve">to </w:t>
      </w:r>
      <w:r w:rsidRPr="00657984">
        <w:rPr>
          <w:rFonts w:eastAsia="Calibri"/>
          <w:sz w:val="20"/>
          <w:szCs w:val="20"/>
        </w:rPr>
        <w:t xml:space="preserve">the </w:t>
      </w:r>
      <w:r w:rsidR="00417047">
        <w:rPr>
          <w:rFonts w:eastAsia="Calibri"/>
          <w:sz w:val="20"/>
          <w:szCs w:val="20"/>
        </w:rPr>
        <w:t>Permit</w:t>
      </w:r>
      <w:r w:rsidRPr="00657984">
        <w:rPr>
          <w:rFonts w:eastAsia="Calibri"/>
          <w:sz w:val="20"/>
          <w:szCs w:val="20"/>
        </w:rPr>
        <w:t xml:space="preserve"> </w:t>
      </w:r>
      <w:r w:rsidR="00B04208">
        <w:rPr>
          <w:rFonts w:eastAsia="Calibri"/>
          <w:sz w:val="20"/>
          <w:szCs w:val="20"/>
        </w:rPr>
        <w:t xml:space="preserve">Administration </w:t>
      </w:r>
      <w:r w:rsidRPr="00657984">
        <w:rPr>
          <w:rFonts w:eastAsia="Calibri"/>
          <w:sz w:val="20"/>
          <w:szCs w:val="20"/>
        </w:rPr>
        <w:t xml:space="preserve">Ordinance </w:t>
      </w:r>
      <w:r w:rsidR="00581F8F">
        <w:rPr>
          <w:rFonts w:eastAsia="Calibri"/>
          <w:sz w:val="20"/>
          <w:szCs w:val="20"/>
        </w:rPr>
        <w:t>adopted</w:t>
      </w:r>
      <w:r w:rsidRPr="00657984">
        <w:rPr>
          <w:rFonts w:eastAsia="Calibri"/>
          <w:sz w:val="20"/>
          <w:szCs w:val="20"/>
        </w:rPr>
        <w:t xml:space="preserve"> </w:t>
      </w:r>
      <w:r w:rsidR="00B04208">
        <w:rPr>
          <w:rFonts w:eastAsia="Calibri"/>
          <w:sz w:val="20"/>
          <w:szCs w:val="20"/>
        </w:rPr>
        <w:t>5/3/21</w:t>
      </w:r>
      <w:r w:rsidRPr="00657984">
        <w:rPr>
          <w:rFonts w:eastAsia="Calibri"/>
          <w:sz w:val="20"/>
          <w:szCs w:val="20"/>
        </w:rPr>
        <w:t>, as may be amended.</w:t>
      </w:r>
      <w:r w:rsidR="00487F43">
        <w:rPr>
          <w:rFonts w:eastAsia="Calibri"/>
          <w:sz w:val="20"/>
          <w:szCs w:val="20"/>
        </w:rPr>
        <w:t xml:space="preserve">  To the extent these Terms conflict with a current </w:t>
      </w:r>
      <w:r w:rsidR="00311F4F">
        <w:rPr>
          <w:rFonts w:eastAsia="Calibri"/>
          <w:sz w:val="20"/>
          <w:szCs w:val="20"/>
        </w:rPr>
        <w:t>contract</w:t>
      </w:r>
      <w:r w:rsidR="00487F43">
        <w:rPr>
          <w:rFonts w:eastAsia="Calibri"/>
          <w:sz w:val="20"/>
          <w:szCs w:val="20"/>
        </w:rPr>
        <w:t xml:space="preserve"> between </w:t>
      </w:r>
      <w:r w:rsidR="005E4157">
        <w:rPr>
          <w:rFonts w:eastAsia="Calibri"/>
          <w:sz w:val="20"/>
          <w:szCs w:val="20"/>
        </w:rPr>
        <w:t>Owner</w:t>
      </w:r>
      <w:r w:rsidR="00487F43">
        <w:rPr>
          <w:rFonts w:eastAsia="Calibri"/>
          <w:sz w:val="20"/>
          <w:szCs w:val="20"/>
        </w:rPr>
        <w:t xml:space="preserve"> and the Board, the contract controls.</w:t>
      </w:r>
    </w:p>
    <w:p w14:paraId="009F75B5" w14:textId="73A24C62" w:rsidR="00A931F0" w:rsidRDefault="00A931F0" w:rsidP="00002247">
      <w:pPr>
        <w:widowControl w:val="0"/>
        <w:numPr>
          <w:ilvl w:val="0"/>
          <w:numId w:val="9"/>
        </w:numPr>
        <w:autoSpaceDE w:val="0"/>
        <w:autoSpaceDN w:val="0"/>
        <w:spacing w:after="0" w:line="240" w:lineRule="auto"/>
        <w:ind w:left="360" w:hanging="360"/>
        <w:jc w:val="both"/>
        <w:rPr>
          <w:rFonts w:eastAsia="Calibri"/>
          <w:sz w:val="20"/>
          <w:szCs w:val="20"/>
        </w:rPr>
      </w:pPr>
      <w:r>
        <w:rPr>
          <w:rFonts w:eastAsia="Calibri"/>
          <w:sz w:val="20"/>
          <w:szCs w:val="20"/>
        </w:rPr>
        <w:t xml:space="preserve">The definitions in the Permit </w:t>
      </w:r>
      <w:r w:rsidR="00AD11E1">
        <w:rPr>
          <w:rFonts w:eastAsia="Calibri"/>
          <w:sz w:val="20"/>
          <w:szCs w:val="20"/>
        </w:rPr>
        <w:t xml:space="preserve">Administration </w:t>
      </w:r>
      <w:r>
        <w:rPr>
          <w:rFonts w:eastAsia="Calibri"/>
          <w:sz w:val="20"/>
          <w:szCs w:val="20"/>
        </w:rPr>
        <w:t xml:space="preserve">Ordinance </w:t>
      </w:r>
      <w:r w:rsidR="00BC11E8">
        <w:rPr>
          <w:rFonts w:eastAsia="Calibri"/>
          <w:sz w:val="20"/>
          <w:szCs w:val="20"/>
        </w:rPr>
        <w:t>are hereby incorporated by reference.</w:t>
      </w:r>
    </w:p>
    <w:p w14:paraId="3BBF25E9" w14:textId="4281978B" w:rsidR="00417047" w:rsidRDefault="00B31744" w:rsidP="00002247">
      <w:pPr>
        <w:widowControl w:val="0"/>
        <w:numPr>
          <w:ilvl w:val="0"/>
          <w:numId w:val="9"/>
        </w:numPr>
        <w:autoSpaceDE w:val="0"/>
        <w:autoSpaceDN w:val="0"/>
        <w:spacing w:after="0" w:line="240" w:lineRule="auto"/>
        <w:ind w:left="360" w:hanging="360"/>
        <w:jc w:val="both"/>
        <w:rPr>
          <w:rFonts w:eastAsia="Calibri"/>
          <w:sz w:val="20"/>
          <w:szCs w:val="20"/>
        </w:rPr>
      </w:pPr>
      <w:r>
        <w:rPr>
          <w:rFonts w:eastAsia="Calibri"/>
          <w:sz w:val="20"/>
          <w:szCs w:val="20"/>
        </w:rPr>
        <w:t xml:space="preserve">Project </w:t>
      </w:r>
      <w:r w:rsidR="00417047">
        <w:rPr>
          <w:rFonts w:eastAsia="Calibri"/>
          <w:sz w:val="20"/>
          <w:szCs w:val="20"/>
        </w:rPr>
        <w:t xml:space="preserve">shall be </w:t>
      </w:r>
      <w:r>
        <w:rPr>
          <w:rFonts w:eastAsia="Calibri"/>
          <w:sz w:val="20"/>
          <w:szCs w:val="20"/>
        </w:rPr>
        <w:t xml:space="preserve">subject to </w:t>
      </w:r>
      <w:r w:rsidR="006671D0">
        <w:rPr>
          <w:rFonts w:eastAsia="Calibri"/>
          <w:sz w:val="20"/>
          <w:szCs w:val="20"/>
        </w:rPr>
        <w:t>oversight</w:t>
      </w:r>
      <w:r w:rsidR="00417047">
        <w:rPr>
          <w:rFonts w:eastAsia="Calibri"/>
          <w:sz w:val="20"/>
          <w:szCs w:val="20"/>
        </w:rPr>
        <w:t xml:space="preserve"> by </w:t>
      </w:r>
      <w:r w:rsidR="006671D0">
        <w:rPr>
          <w:rFonts w:eastAsia="Calibri"/>
          <w:sz w:val="20"/>
          <w:szCs w:val="20"/>
        </w:rPr>
        <w:t xml:space="preserve">the </w:t>
      </w:r>
      <w:r w:rsidR="00372F15">
        <w:rPr>
          <w:rFonts w:eastAsia="Calibri"/>
          <w:sz w:val="20"/>
          <w:szCs w:val="20"/>
        </w:rPr>
        <w:t xml:space="preserve">Board, </w:t>
      </w:r>
      <w:r w:rsidR="00417047">
        <w:rPr>
          <w:rFonts w:eastAsia="Calibri"/>
          <w:sz w:val="20"/>
          <w:szCs w:val="20"/>
        </w:rPr>
        <w:t>Surveyor</w:t>
      </w:r>
      <w:r w:rsidR="00372F15">
        <w:rPr>
          <w:rFonts w:eastAsia="Calibri"/>
          <w:sz w:val="20"/>
          <w:szCs w:val="20"/>
        </w:rPr>
        <w:t>,</w:t>
      </w:r>
      <w:r w:rsidR="00417047">
        <w:rPr>
          <w:rFonts w:eastAsia="Calibri"/>
          <w:sz w:val="20"/>
          <w:szCs w:val="20"/>
        </w:rPr>
        <w:t xml:space="preserve"> and designated agents.</w:t>
      </w:r>
    </w:p>
    <w:p w14:paraId="2F1E3928" w14:textId="09C14D8D" w:rsidR="004E4D81" w:rsidRDefault="004E4D81" w:rsidP="00002247">
      <w:pPr>
        <w:widowControl w:val="0"/>
        <w:numPr>
          <w:ilvl w:val="0"/>
          <w:numId w:val="9"/>
        </w:numPr>
        <w:autoSpaceDE w:val="0"/>
        <w:autoSpaceDN w:val="0"/>
        <w:spacing w:after="0" w:line="240" w:lineRule="auto"/>
        <w:ind w:left="360" w:hanging="360"/>
        <w:jc w:val="both"/>
        <w:rPr>
          <w:rFonts w:eastAsia="Calibri"/>
          <w:sz w:val="20"/>
          <w:szCs w:val="20"/>
        </w:rPr>
      </w:pPr>
      <w:r>
        <w:rPr>
          <w:rFonts w:eastAsia="Calibri"/>
          <w:sz w:val="20"/>
          <w:szCs w:val="20"/>
        </w:rPr>
        <w:t xml:space="preserve">Nothing in this permit shall be construed to allow </w:t>
      </w:r>
      <w:r w:rsidR="005E4157">
        <w:rPr>
          <w:rFonts w:eastAsia="Calibri"/>
          <w:sz w:val="20"/>
          <w:szCs w:val="20"/>
        </w:rPr>
        <w:t>Owner</w:t>
      </w:r>
      <w:r>
        <w:rPr>
          <w:rFonts w:eastAsia="Calibri"/>
          <w:sz w:val="20"/>
          <w:szCs w:val="20"/>
        </w:rPr>
        <w:t xml:space="preserve"> to enter </w:t>
      </w:r>
      <w:r w:rsidR="007F277C">
        <w:rPr>
          <w:rFonts w:eastAsia="Calibri"/>
          <w:sz w:val="20"/>
          <w:szCs w:val="20"/>
        </w:rPr>
        <w:t>land</w:t>
      </w:r>
      <w:r>
        <w:rPr>
          <w:rFonts w:eastAsia="Calibri"/>
          <w:sz w:val="20"/>
          <w:szCs w:val="20"/>
        </w:rPr>
        <w:t>owner’s private property</w:t>
      </w:r>
      <w:r w:rsidR="00634B51">
        <w:rPr>
          <w:rFonts w:eastAsia="Calibri"/>
          <w:sz w:val="20"/>
          <w:szCs w:val="20"/>
        </w:rPr>
        <w:t xml:space="preserve"> or work in County’s highway right-of-way</w:t>
      </w:r>
      <w:r>
        <w:rPr>
          <w:rFonts w:eastAsia="Calibri"/>
          <w:sz w:val="20"/>
          <w:szCs w:val="20"/>
        </w:rPr>
        <w:t>, which consent</w:t>
      </w:r>
      <w:r w:rsidR="00634B51">
        <w:rPr>
          <w:rFonts w:eastAsia="Calibri"/>
          <w:sz w:val="20"/>
          <w:szCs w:val="20"/>
        </w:rPr>
        <w:t>s</w:t>
      </w:r>
      <w:r>
        <w:rPr>
          <w:rFonts w:eastAsia="Calibri"/>
          <w:sz w:val="20"/>
          <w:szCs w:val="20"/>
        </w:rPr>
        <w:t xml:space="preserve"> </w:t>
      </w:r>
      <w:r w:rsidR="00375A31">
        <w:rPr>
          <w:rFonts w:eastAsia="Calibri"/>
          <w:sz w:val="20"/>
          <w:szCs w:val="20"/>
        </w:rPr>
        <w:t>must</w:t>
      </w:r>
      <w:r>
        <w:rPr>
          <w:rFonts w:eastAsia="Calibri"/>
          <w:sz w:val="20"/>
          <w:szCs w:val="20"/>
        </w:rPr>
        <w:t xml:space="preserve"> be obtained separately.</w:t>
      </w:r>
      <w:r w:rsidR="007F277C" w:rsidRPr="007F277C">
        <w:rPr>
          <w:rFonts w:eastAsia="Calibri"/>
          <w:sz w:val="20"/>
          <w:szCs w:val="20"/>
        </w:rPr>
        <w:t xml:space="preserve"> </w:t>
      </w:r>
      <w:r w:rsidR="00634B51">
        <w:rPr>
          <w:rFonts w:eastAsia="Calibri"/>
          <w:sz w:val="20"/>
          <w:szCs w:val="20"/>
        </w:rPr>
        <w:t xml:space="preserve">The </w:t>
      </w:r>
      <w:r w:rsidR="00375A31">
        <w:rPr>
          <w:rFonts w:eastAsia="Calibri"/>
          <w:sz w:val="20"/>
          <w:szCs w:val="20"/>
        </w:rPr>
        <w:t>p</w:t>
      </w:r>
      <w:r w:rsidR="007F277C">
        <w:rPr>
          <w:rFonts w:eastAsia="Calibri"/>
          <w:sz w:val="20"/>
          <w:szCs w:val="20"/>
        </w:rPr>
        <w:t>roject</w:t>
      </w:r>
      <w:r w:rsidR="007F277C" w:rsidRPr="00657984">
        <w:rPr>
          <w:rFonts w:eastAsia="Calibri"/>
          <w:sz w:val="20"/>
          <w:szCs w:val="20"/>
        </w:rPr>
        <w:t xml:space="preserve"> shall be at sole risk of </w:t>
      </w:r>
      <w:r w:rsidR="005E4157">
        <w:rPr>
          <w:rFonts w:eastAsia="Calibri"/>
          <w:sz w:val="20"/>
          <w:szCs w:val="20"/>
        </w:rPr>
        <w:t>Owner</w:t>
      </w:r>
      <w:r w:rsidR="007F277C">
        <w:rPr>
          <w:rFonts w:eastAsia="Calibri"/>
          <w:sz w:val="20"/>
          <w:szCs w:val="20"/>
        </w:rPr>
        <w:t xml:space="preserve"> and landowner.</w:t>
      </w:r>
    </w:p>
    <w:p w14:paraId="35838162" w14:textId="20009C88" w:rsidR="0005034B" w:rsidRPr="00140B3A" w:rsidRDefault="00B04208" w:rsidP="0005034B">
      <w:pPr>
        <w:widowControl w:val="0"/>
        <w:numPr>
          <w:ilvl w:val="0"/>
          <w:numId w:val="9"/>
        </w:numPr>
        <w:autoSpaceDE w:val="0"/>
        <w:autoSpaceDN w:val="0"/>
        <w:spacing w:after="0" w:line="240" w:lineRule="auto"/>
        <w:ind w:left="360" w:hanging="360"/>
        <w:jc w:val="both"/>
        <w:rPr>
          <w:rFonts w:eastAsia="Calibri"/>
          <w:sz w:val="20"/>
          <w:szCs w:val="20"/>
        </w:rPr>
      </w:pPr>
      <w:r>
        <w:rPr>
          <w:rFonts w:eastAsia="Calibri"/>
          <w:sz w:val="20"/>
          <w:szCs w:val="20"/>
        </w:rPr>
        <w:t xml:space="preserve">If required, </w:t>
      </w:r>
      <w:r w:rsidR="0005034B" w:rsidRPr="00140B3A">
        <w:rPr>
          <w:rFonts w:eastAsia="Calibri"/>
          <w:sz w:val="20"/>
          <w:szCs w:val="20"/>
        </w:rPr>
        <w:t xml:space="preserve">Applicant shall submit a certificate of insurance and permit bond using a form approved by </w:t>
      </w:r>
      <w:r w:rsidR="00372F15" w:rsidRPr="00140B3A">
        <w:rPr>
          <w:rFonts w:eastAsia="Calibri"/>
          <w:sz w:val="20"/>
          <w:szCs w:val="20"/>
        </w:rPr>
        <w:t>the Board</w:t>
      </w:r>
      <w:r w:rsidR="0005034B" w:rsidRPr="00140B3A">
        <w:rPr>
          <w:rFonts w:eastAsia="Calibri"/>
          <w:sz w:val="20"/>
          <w:szCs w:val="20"/>
        </w:rPr>
        <w:t xml:space="preserve"> before entering on the right-of-way or beginning </w:t>
      </w:r>
      <w:r w:rsidR="00375A31" w:rsidRPr="00140B3A">
        <w:rPr>
          <w:rFonts w:eastAsia="Calibri"/>
          <w:sz w:val="20"/>
          <w:szCs w:val="20"/>
        </w:rPr>
        <w:t>p</w:t>
      </w:r>
      <w:r w:rsidR="0005034B" w:rsidRPr="00140B3A">
        <w:rPr>
          <w:rFonts w:eastAsia="Calibri"/>
          <w:sz w:val="20"/>
          <w:szCs w:val="20"/>
        </w:rPr>
        <w:t>roject.</w:t>
      </w:r>
    </w:p>
    <w:p w14:paraId="11075BE1" w14:textId="1E0E18F0" w:rsidR="00657984" w:rsidRPr="00417047" w:rsidRDefault="00657984" w:rsidP="00DD30D1">
      <w:pPr>
        <w:widowControl w:val="0"/>
        <w:numPr>
          <w:ilvl w:val="0"/>
          <w:numId w:val="9"/>
        </w:numPr>
        <w:autoSpaceDE w:val="0"/>
        <w:autoSpaceDN w:val="0"/>
        <w:spacing w:after="0" w:line="240" w:lineRule="auto"/>
        <w:ind w:left="360" w:hanging="360"/>
        <w:jc w:val="both"/>
        <w:rPr>
          <w:rFonts w:eastAsia="Calibri"/>
          <w:sz w:val="20"/>
          <w:szCs w:val="20"/>
        </w:rPr>
      </w:pPr>
      <w:r w:rsidRPr="00417047">
        <w:rPr>
          <w:rFonts w:eastAsia="Calibri"/>
          <w:sz w:val="20"/>
          <w:szCs w:val="20"/>
        </w:rPr>
        <w:t xml:space="preserve">Applicant shall submit to </w:t>
      </w:r>
      <w:r w:rsidR="00417047">
        <w:rPr>
          <w:rFonts w:eastAsia="Calibri"/>
          <w:sz w:val="20"/>
          <w:szCs w:val="20"/>
        </w:rPr>
        <w:t>Surveyor</w:t>
      </w:r>
      <w:r w:rsidRPr="00417047">
        <w:rPr>
          <w:rFonts w:eastAsia="Calibri"/>
          <w:sz w:val="20"/>
          <w:szCs w:val="20"/>
        </w:rPr>
        <w:t xml:space="preserve"> detailed </w:t>
      </w:r>
      <w:r w:rsidR="001873BF">
        <w:rPr>
          <w:rFonts w:eastAsia="Calibri"/>
          <w:sz w:val="20"/>
          <w:szCs w:val="20"/>
        </w:rPr>
        <w:t xml:space="preserve">maps, </w:t>
      </w:r>
      <w:r w:rsidRPr="00417047">
        <w:rPr>
          <w:rFonts w:eastAsia="Calibri"/>
          <w:sz w:val="20"/>
          <w:szCs w:val="20"/>
        </w:rPr>
        <w:t>plans</w:t>
      </w:r>
      <w:r w:rsidR="001873BF">
        <w:rPr>
          <w:rFonts w:eastAsia="Calibri"/>
          <w:sz w:val="20"/>
          <w:szCs w:val="20"/>
        </w:rPr>
        <w:t>,</w:t>
      </w:r>
      <w:r w:rsidRPr="00417047">
        <w:rPr>
          <w:rFonts w:eastAsia="Calibri"/>
          <w:sz w:val="20"/>
          <w:szCs w:val="20"/>
        </w:rPr>
        <w:t xml:space="preserve"> and specifications for the </w:t>
      </w:r>
      <w:r w:rsidR="00626061">
        <w:rPr>
          <w:rFonts w:eastAsia="Calibri"/>
          <w:sz w:val="20"/>
          <w:szCs w:val="20"/>
        </w:rPr>
        <w:t>Project</w:t>
      </w:r>
      <w:r w:rsidRPr="00417047">
        <w:rPr>
          <w:rFonts w:eastAsia="Calibri"/>
          <w:sz w:val="20"/>
          <w:szCs w:val="20"/>
        </w:rPr>
        <w:t xml:space="preserve"> that show </w:t>
      </w:r>
      <w:r w:rsidR="00626061">
        <w:rPr>
          <w:rFonts w:eastAsia="Calibri"/>
          <w:sz w:val="20"/>
          <w:szCs w:val="20"/>
        </w:rPr>
        <w:t>Project</w:t>
      </w:r>
      <w:r w:rsidRPr="00417047">
        <w:rPr>
          <w:rFonts w:eastAsia="Calibri"/>
          <w:sz w:val="20"/>
          <w:szCs w:val="20"/>
        </w:rPr>
        <w:t xml:space="preserve">’s location, </w:t>
      </w:r>
      <w:r w:rsidR="006148D5">
        <w:rPr>
          <w:rFonts w:eastAsia="Calibri"/>
          <w:sz w:val="20"/>
          <w:szCs w:val="20"/>
        </w:rPr>
        <w:t>facility or structure</w:t>
      </w:r>
      <w:r w:rsidR="006148D5" w:rsidRPr="006148D5">
        <w:rPr>
          <w:rFonts w:eastAsia="Calibri"/>
          <w:sz w:val="20"/>
          <w:szCs w:val="20"/>
        </w:rPr>
        <w:t xml:space="preserve"> </w:t>
      </w:r>
      <w:r w:rsidR="006148D5">
        <w:rPr>
          <w:rFonts w:eastAsia="Calibri"/>
          <w:sz w:val="20"/>
          <w:szCs w:val="20"/>
        </w:rPr>
        <w:t xml:space="preserve">placement, </w:t>
      </w:r>
      <w:r w:rsidRPr="00417047">
        <w:rPr>
          <w:rFonts w:eastAsia="Calibri"/>
          <w:sz w:val="20"/>
          <w:szCs w:val="20"/>
        </w:rPr>
        <w:t xml:space="preserve">depth of trench, </w:t>
      </w:r>
      <w:r w:rsidR="00372F15">
        <w:rPr>
          <w:rFonts w:eastAsia="Calibri"/>
          <w:sz w:val="20"/>
          <w:szCs w:val="20"/>
        </w:rPr>
        <w:t>dimensions</w:t>
      </w:r>
      <w:r w:rsidRPr="00417047">
        <w:rPr>
          <w:rFonts w:eastAsia="Calibri"/>
          <w:sz w:val="20"/>
          <w:szCs w:val="20"/>
        </w:rPr>
        <w:t xml:space="preserve"> of </w:t>
      </w:r>
      <w:r w:rsidR="00A44DE7">
        <w:rPr>
          <w:rFonts w:eastAsia="Calibri"/>
          <w:sz w:val="20"/>
          <w:szCs w:val="20"/>
        </w:rPr>
        <w:t>facilities,</w:t>
      </w:r>
      <w:r w:rsidRPr="00417047">
        <w:rPr>
          <w:rFonts w:eastAsia="Calibri"/>
          <w:sz w:val="20"/>
          <w:szCs w:val="20"/>
        </w:rPr>
        <w:t xml:space="preserve"> and type of </w:t>
      </w:r>
      <w:r w:rsidR="00A44DE7">
        <w:rPr>
          <w:rFonts w:eastAsia="Calibri"/>
          <w:sz w:val="20"/>
          <w:szCs w:val="20"/>
        </w:rPr>
        <w:t>bore or excavation</w:t>
      </w:r>
      <w:r w:rsidRPr="00417047">
        <w:rPr>
          <w:rFonts w:eastAsia="Calibri"/>
          <w:sz w:val="20"/>
          <w:szCs w:val="20"/>
        </w:rPr>
        <w:t xml:space="preserve">, </w:t>
      </w:r>
      <w:r w:rsidR="006148D5">
        <w:rPr>
          <w:rFonts w:eastAsia="Calibri"/>
          <w:sz w:val="20"/>
          <w:szCs w:val="20"/>
        </w:rPr>
        <w:t>and</w:t>
      </w:r>
      <w:r w:rsidRPr="00417047">
        <w:rPr>
          <w:rFonts w:eastAsia="Calibri"/>
          <w:sz w:val="20"/>
          <w:szCs w:val="20"/>
        </w:rPr>
        <w:t xml:space="preserve"> all other applicable data. </w:t>
      </w:r>
      <w:r w:rsidR="00372F15">
        <w:rPr>
          <w:rFonts w:eastAsia="Calibri"/>
          <w:sz w:val="20"/>
          <w:szCs w:val="20"/>
        </w:rPr>
        <w:t>Underground work</w:t>
      </w:r>
      <w:r w:rsidR="00947630">
        <w:rPr>
          <w:rFonts w:eastAsia="Calibri"/>
          <w:sz w:val="20"/>
          <w:szCs w:val="20"/>
        </w:rPr>
        <w:t xml:space="preserve"> shall be color-coded </w:t>
      </w:r>
      <w:r w:rsidR="00372F15">
        <w:rPr>
          <w:rFonts w:eastAsia="Calibri"/>
          <w:sz w:val="20"/>
          <w:szCs w:val="20"/>
        </w:rPr>
        <w:t>in accord with IC § 8-1-26-18.</w:t>
      </w:r>
    </w:p>
    <w:p w14:paraId="625C80F5" w14:textId="45232B66" w:rsidR="00657984" w:rsidRPr="00657984" w:rsidRDefault="00657984" w:rsidP="00002247">
      <w:pPr>
        <w:widowControl w:val="0"/>
        <w:numPr>
          <w:ilvl w:val="0"/>
          <w:numId w:val="9"/>
        </w:numPr>
        <w:autoSpaceDE w:val="0"/>
        <w:autoSpaceDN w:val="0"/>
        <w:spacing w:after="0" w:line="240" w:lineRule="auto"/>
        <w:ind w:left="360" w:hanging="360"/>
        <w:jc w:val="both"/>
        <w:rPr>
          <w:rFonts w:eastAsia="Calibri"/>
          <w:sz w:val="20"/>
          <w:szCs w:val="20"/>
        </w:rPr>
      </w:pPr>
      <w:r w:rsidRPr="00657984">
        <w:rPr>
          <w:rFonts w:eastAsia="Calibri"/>
          <w:sz w:val="20"/>
          <w:szCs w:val="20"/>
        </w:rPr>
        <w:t xml:space="preserve">In case </w:t>
      </w:r>
      <w:r w:rsidR="005E4157">
        <w:rPr>
          <w:rFonts w:eastAsia="Calibri"/>
          <w:sz w:val="20"/>
          <w:szCs w:val="20"/>
        </w:rPr>
        <w:t>Owner</w:t>
      </w:r>
      <w:r w:rsidR="005E4157" w:rsidRPr="00657984">
        <w:rPr>
          <w:rFonts w:eastAsia="Calibri"/>
          <w:sz w:val="20"/>
          <w:szCs w:val="20"/>
        </w:rPr>
        <w:t xml:space="preserve"> </w:t>
      </w:r>
      <w:r w:rsidRPr="00657984">
        <w:rPr>
          <w:rFonts w:eastAsia="Calibri"/>
          <w:sz w:val="20"/>
          <w:szCs w:val="20"/>
        </w:rPr>
        <w:t xml:space="preserve">desires a modification to the permitted design for the installation or relocation of facilities, </w:t>
      </w:r>
      <w:r w:rsidR="005E4157">
        <w:rPr>
          <w:rFonts w:eastAsia="Calibri"/>
          <w:sz w:val="20"/>
          <w:szCs w:val="20"/>
        </w:rPr>
        <w:t>Owner</w:t>
      </w:r>
      <w:r w:rsidRPr="00657984">
        <w:rPr>
          <w:rFonts w:eastAsia="Calibri"/>
          <w:sz w:val="20"/>
          <w:szCs w:val="20"/>
        </w:rPr>
        <w:t xml:space="preserve"> shall file </w:t>
      </w:r>
      <w:r w:rsidR="00C73782">
        <w:rPr>
          <w:rFonts w:eastAsia="Calibri"/>
          <w:sz w:val="20"/>
          <w:szCs w:val="20"/>
        </w:rPr>
        <w:t>a new</w:t>
      </w:r>
      <w:r w:rsidRPr="00657984">
        <w:rPr>
          <w:rFonts w:eastAsia="Calibri"/>
          <w:sz w:val="20"/>
          <w:szCs w:val="20"/>
        </w:rPr>
        <w:t xml:space="preserve"> </w:t>
      </w:r>
      <w:r w:rsidR="006148D5">
        <w:rPr>
          <w:rFonts w:eastAsia="Calibri"/>
          <w:sz w:val="20"/>
          <w:szCs w:val="20"/>
        </w:rPr>
        <w:t>application</w:t>
      </w:r>
      <w:r w:rsidR="002339C4">
        <w:rPr>
          <w:rFonts w:eastAsia="Calibri"/>
          <w:sz w:val="20"/>
          <w:szCs w:val="20"/>
        </w:rPr>
        <w:t xml:space="preserve"> and</w:t>
      </w:r>
      <w:r w:rsidRPr="00657984">
        <w:rPr>
          <w:rFonts w:eastAsia="Calibri"/>
          <w:sz w:val="20"/>
          <w:szCs w:val="20"/>
        </w:rPr>
        <w:t xml:space="preserve"> revised drawing</w:t>
      </w:r>
      <w:r w:rsidR="006148D5">
        <w:rPr>
          <w:rFonts w:eastAsia="Calibri"/>
          <w:sz w:val="20"/>
          <w:szCs w:val="20"/>
        </w:rPr>
        <w:t>s and specs</w:t>
      </w:r>
      <w:r w:rsidRPr="00657984">
        <w:rPr>
          <w:rFonts w:eastAsia="Calibri"/>
          <w:sz w:val="20"/>
          <w:szCs w:val="20"/>
        </w:rPr>
        <w:t>.</w:t>
      </w:r>
    </w:p>
    <w:p w14:paraId="11CC1604" w14:textId="71ED2E6B" w:rsidR="00657984" w:rsidRPr="00657984" w:rsidRDefault="00C73782" w:rsidP="00002247">
      <w:pPr>
        <w:widowControl w:val="0"/>
        <w:numPr>
          <w:ilvl w:val="0"/>
          <w:numId w:val="9"/>
        </w:numPr>
        <w:autoSpaceDE w:val="0"/>
        <w:autoSpaceDN w:val="0"/>
        <w:spacing w:after="0" w:line="240" w:lineRule="auto"/>
        <w:ind w:left="360" w:hanging="360"/>
        <w:jc w:val="both"/>
        <w:rPr>
          <w:rFonts w:eastAsia="Calibri"/>
          <w:sz w:val="20"/>
          <w:szCs w:val="20"/>
        </w:rPr>
      </w:pPr>
      <w:r>
        <w:rPr>
          <w:rFonts w:eastAsia="Calibri"/>
          <w:sz w:val="20"/>
          <w:szCs w:val="20"/>
        </w:rPr>
        <w:t>T</w:t>
      </w:r>
      <w:r w:rsidR="00657984" w:rsidRPr="00657984">
        <w:rPr>
          <w:rFonts w:eastAsia="Calibri"/>
          <w:sz w:val="20"/>
          <w:szCs w:val="20"/>
        </w:rPr>
        <w:t xml:space="preserve">his permit </w:t>
      </w:r>
      <w:r>
        <w:rPr>
          <w:rFonts w:eastAsia="Calibri"/>
          <w:sz w:val="20"/>
          <w:szCs w:val="20"/>
        </w:rPr>
        <w:t>runs with the land</w:t>
      </w:r>
      <w:r w:rsidR="00375A31">
        <w:rPr>
          <w:rFonts w:eastAsia="Calibri"/>
          <w:sz w:val="20"/>
          <w:szCs w:val="20"/>
        </w:rPr>
        <w:t xml:space="preserve">; it </w:t>
      </w:r>
      <w:r w:rsidR="00B04208">
        <w:rPr>
          <w:rFonts w:eastAsia="Calibri"/>
          <w:sz w:val="20"/>
          <w:szCs w:val="20"/>
        </w:rPr>
        <w:t xml:space="preserve">normally </w:t>
      </w:r>
      <w:r w:rsidR="00375A31">
        <w:rPr>
          <w:rFonts w:eastAsia="Calibri"/>
          <w:sz w:val="20"/>
          <w:szCs w:val="20"/>
        </w:rPr>
        <w:t xml:space="preserve">expires in 10 years but renews for </w:t>
      </w:r>
      <w:r w:rsidR="00B04208">
        <w:rPr>
          <w:rFonts w:eastAsia="Calibri"/>
          <w:sz w:val="20"/>
          <w:szCs w:val="20"/>
        </w:rPr>
        <w:t>1</w:t>
      </w:r>
      <w:r w:rsidR="00375A31">
        <w:rPr>
          <w:rFonts w:eastAsia="Calibri"/>
          <w:sz w:val="20"/>
          <w:szCs w:val="20"/>
        </w:rPr>
        <w:t>-year terms.</w:t>
      </w:r>
    </w:p>
    <w:p w14:paraId="5D755737" w14:textId="77777777" w:rsidR="00657984" w:rsidRPr="00657984" w:rsidRDefault="00657984" w:rsidP="00002247">
      <w:pPr>
        <w:widowControl w:val="0"/>
        <w:numPr>
          <w:ilvl w:val="0"/>
          <w:numId w:val="9"/>
        </w:numPr>
        <w:autoSpaceDE w:val="0"/>
        <w:autoSpaceDN w:val="0"/>
        <w:spacing w:after="0" w:line="240" w:lineRule="auto"/>
        <w:ind w:left="360" w:hanging="360"/>
        <w:jc w:val="both"/>
        <w:rPr>
          <w:rFonts w:eastAsia="Calibri"/>
          <w:sz w:val="20"/>
          <w:szCs w:val="20"/>
        </w:rPr>
      </w:pPr>
      <w:r w:rsidRPr="00657984">
        <w:rPr>
          <w:rFonts w:eastAsia="Calibri"/>
          <w:sz w:val="20"/>
          <w:szCs w:val="20"/>
        </w:rPr>
        <w:t xml:space="preserve">The </w:t>
      </w:r>
      <w:r w:rsidR="003D1431">
        <w:rPr>
          <w:rFonts w:eastAsia="Calibri"/>
          <w:sz w:val="20"/>
          <w:szCs w:val="20"/>
        </w:rPr>
        <w:t>Board</w:t>
      </w:r>
      <w:r w:rsidRPr="00657984">
        <w:rPr>
          <w:rFonts w:eastAsia="Calibri"/>
          <w:sz w:val="20"/>
          <w:szCs w:val="20"/>
        </w:rPr>
        <w:t xml:space="preserve"> reserves the right to reject an application for reasonable cause.</w:t>
      </w:r>
    </w:p>
    <w:p w14:paraId="799FC8EC" w14:textId="01CAE4D5" w:rsidR="00657984" w:rsidRDefault="00724F8F" w:rsidP="00B2467E">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notify </w:t>
      </w:r>
      <w:r w:rsidR="00B31744">
        <w:rPr>
          <w:rFonts w:eastAsia="Calibri"/>
          <w:sz w:val="20"/>
          <w:szCs w:val="20"/>
        </w:rPr>
        <w:t>Surveyor</w:t>
      </w:r>
      <w:r w:rsidR="00657984" w:rsidRPr="00657984">
        <w:rPr>
          <w:rFonts w:eastAsia="Calibri"/>
          <w:sz w:val="20"/>
          <w:szCs w:val="20"/>
        </w:rPr>
        <w:t xml:space="preserve"> in writing at least </w:t>
      </w:r>
      <w:r w:rsidR="003B4F80">
        <w:rPr>
          <w:rFonts w:eastAsia="Calibri"/>
          <w:sz w:val="20"/>
          <w:szCs w:val="20"/>
        </w:rPr>
        <w:t>7 days</w:t>
      </w:r>
      <w:r w:rsidR="00657984" w:rsidRPr="00657984">
        <w:rPr>
          <w:rFonts w:eastAsia="Calibri"/>
          <w:sz w:val="20"/>
          <w:szCs w:val="20"/>
        </w:rPr>
        <w:t xml:space="preserve"> in advance before </w:t>
      </w:r>
      <w:r w:rsidR="00B31744">
        <w:rPr>
          <w:rFonts w:eastAsia="Calibri"/>
          <w:sz w:val="20"/>
          <w:szCs w:val="20"/>
        </w:rPr>
        <w:t>working on</w:t>
      </w:r>
      <w:r w:rsidR="00657984" w:rsidRPr="00657984">
        <w:rPr>
          <w:rFonts w:eastAsia="Calibri"/>
          <w:sz w:val="20"/>
          <w:szCs w:val="20"/>
        </w:rPr>
        <w:t xml:space="preserve"> </w:t>
      </w:r>
      <w:r w:rsidR="00626061">
        <w:rPr>
          <w:rFonts w:eastAsia="Calibri"/>
          <w:sz w:val="20"/>
          <w:szCs w:val="20"/>
        </w:rPr>
        <w:t>Project</w:t>
      </w:r>
      <w:r w:rsidR="00657984" w:rsidRPr="00657984">
        <w:rPr>
          <w:rFonts w:eastAsia="Calibri"/>
          <w:sz w:val="20"/>
          <w:szCs w:val="20"/>
        </w:rPr>
        <w:t>.</w:t>
      </w:r>
    </w:p>
    <w:p w14:paraId="01EBEDD0" w14:textId="30BD717C" w:rsidR="00725CFC" w:rsidRPr="00657984" w:rsidRDefault="00724F8F"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725CFC">
        <w:rPr>
          <w:rFonts w:eastAsia="Calibri"/>
          <w:sz w:val="20"/>
          <w:szCs w:val="20"/>
        </w:rPr>
        <w:t>shall keep a copy of the permit on site dur</w:t>
      </w:r>
      <w:r w:rsidR="00C73782">
        <w:rPr>
          <w:rFonts w:eastAsia="Calibri"/>
          <w:sz w:val="20"/>
          <w:szCs w:val="20"/>
        </w:rPr>
        <w:t>ing active work on the project</w:t>
      </w:r>
      <w:r w:rsidR="00725CFC">
        <w:rPr>
          <w:rFonts w:eastAsia="Calibri"/>
          <w:sz w:val="20"/>
          <w:szCs w:val="20"/>
        </w:rPr>
        <w:t>.</w:t>
      </w:r>
    </w:p>
    <w:p w14:paraId="530F0394" w14:textId="53751CED"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Once its application has been approved, Applicant shall erect and maintain all necessary signs, </w:t>
      </w:r>
      <w:r w:rsidR="00A617F8">
        <w:rPr>
          <w:rFonts w:eastAsia="Calibri"/>
          <w:sz w:val="20"/>
          <w:szCs w:val="20"/>
        </w:rPr>
        <w:t>white lines</w:t>
      </w:r>
      <w:r w:rsidRPr="00657984">
        <w:rPr>
          <w:rFonts w:eastAsia="Calibri"/>
          <w:sz w:val="20"/>
          <w:szCs w:val="20"/>
        </w:rPr>
        <w:t xml:space="preserve">, barricades, and warning devices required to safely </w:t>
      </w:r>
      <w:r w:rsidR="00A617F8">
        <w:rPr>
          <w:rFonts w:eastAsia="Calibri"/>
          <w:sz w:val="20"/>
          <w:szCs w:val="20"/>
        </w:rPr>
        <w:t xml:space="preserve">complete </w:t>
      </w:r>
      <w:r w:rsidR="00375A31">
        <w:rPr>
          <w:rFonts w:eastAsia="Calibri"/>
          <w:sz w:val="20"/>
          <w:szCs w:val="20"/>
        </w:rPr>
        <w:t>p</w:t>
      </w:r>
      <w:r w:rsidR="00626061">
        <w:rPr>
          <w:rFonts w:eastAsia="Calibri"/>
          <w:sz w:val="20"/>
          <w:szCs w:val="20"/>
        </w:rPr>
        <w:t>roject</w:t>
      </w:r>
      <w:r w:rsidR="00A617F8">
        <w:rPr>
          <w:rFonts w:eastAsia="Calibri"/>
          <w:sz w:val="20"/>
          <w:szCs w:val="20"/>
        </w:rPr>
        <w:t xml:space="preserve"> and prevent accidents from third parties.</w:t>
      </w:r>
    </w:p>
    <w:p w14:paraId="02091565" w14:textId="53086661" w:rsidR="00657984" w:rsidRPr="00657984" w:rsidRDefault="008720EB" w:rsidP="00002247">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 xml:space="preserve">The </w:t>
      </w:r>
      <w:r w:rsidR="00375A31">
        <w:rPr>
          <w:rFonts w:eastAsia="Calibri"/>
          <w:sz w:val="20"/>
          <w:szCs w:val="20"/>
        </w:rPr>
        <w:t>p</w:t>
      </w:r>
      <w:r>
        <w:rPr>
          <w:rFonts w:eastAsia="Calibri"/>
          <w:sz w:val="20"/>
          <w:szCs w:val="20"/>
        </w:rPr>
        <w:t>roject</w:t>
      </w:r>
      <w:r w:rsidR="00657984" w:rsidRPr="00657984">
        <w:rPr>
          <w:rFonts w:eastAsia="Calibri"/>
          <w:sz w:val="20"/>
          <w:szCs w:val="20"/>
        </w:rPr>
        <w:t xml:space="preserve"> shall be performed in a safe manner with such care and diligence as is necessary to avoid injury (including death) to persons or damage to property.</w:t>
      </w:r>
    </w:p>
    <w:p w14:paraId="318678E4" w14:textId="77777777" w:rsidR="000E52AB" w:rsidRPr="00657984" w:rsidRDefault="000E52AB" w:rsidP="000E52AB">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Open pits shall be clearly marked, </w:t>
      </w:r>
      <w:r w:rsidR="001B0DB4">
        <w:rPr>
          <w:sz w:val="20"/>
          <w:szCs w:val="20"/>
        </w:rPr>
        <w:t>barricaded</w:t>
      </w:r>
      <w:r w:rsidR="001B0DB4">
        <w:rPr>
          <w:rFonts w:eastAsia="Calibri"/>
          <w:sz w:val="20"/>
          <w:szCs w:val="20"/>
        </w:rPr>
        <w:t>,</w:t>
      </w:r>
      <w:r w:rsidRPr="00657984">
        <w:rPr>
          <w:rFonts w:eastAsia="Calibri"/>
          <w:sz w:val="20"/>
          <w:szCs w:val="20"/>
        </w:rPr>
        <w:t xml:space="preserve"> and secured from intrusion by pedestrians.</w:t>
      </w:r>
    </w:p>
    <w:p w14:paraId="0ED89B53" w14:textId="6BED22C0" w:rsidR="00657984" w:rsidRPr="00657984" w:rsidRDefault="00657984" w:rsidP="00002247">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All </w:t>
      </w:r>
      <w:r w:rsidR="00375A31">
        <w:rPr>
          <w:rFonts w:eastAsia="Calibri"/>
          <w:sz w:val="20"/>
          <w:szCs w:val="20"/>
        </w:rPr>
        <w:t>p</w:t>
      </w:r>
      <w:r w:rsidR="006B0979">
        <w:rPr>
          <w:rFonts w:eastAsia="Calibri"/>
          <w:sz w:val="20"/>
          <w:szCs w:val="20"/>
        </w:rPr>
        <w:t xml:space="preserve">roject </w:t>
      </w:r>
      <w:r w:rsidR="009C1CB4">
        <w:rPr>
          <w:rFonts w:eastAsia="Calibri"/>
          <w:sz w:val="20"/>
          <w:szCs w:val="20"/>
        </w:rPr>
        <w:t>facilities</w:t>
      </w:r>
      <w:r w:rsidRPr="00657984">
        <w:rPr>
          <w:rFonts w:eastAsia="Calibri"/>
          <w:sz w:val="20"/>
          <w:szCs w:val="20"/>
        </w:rPr>
        <w:t xml:space="preserve"> </w:t>
      </w:r>
      <w:r w:rsidR="006B0979">
        <w:rPr>
          <w:rFonts w:eastAsia="Calibri"/>
          <w:sz w:val="20"/>
          <w:szCs w:val="20"/>
        </w:rPr>
        <w:t xml:space="preserve">located within ten (10) feet of </w:t>
      </w:r>
      <w:r w:rsidR="006B0979">
        <w:rPr>
          <w:rFonts w:eastAsia="Calibri"/>
          <w:sz w:val="20"/>
          <w:szCs w:val="20"/>
        </w:rPr>
        <w:t xml:space="preserve">the drain </w:t>
      </w:r>
      <w:r w:rsidRPr="00657984">
        <w:rPr>
          <w:rFonts w:eastAsia="Calibri"/>
          <w:sz w:val="20"/>
          <w:szCs w:val="20"/>
        </w:rPr>
        <w:t xml:space="preserve">shall be </w:t>
      </w:r>
      <w:r w:rsidR="006B0979">
        <w:rPr>
          <w:rFonts w:eastAsia="Calibri"/>
          <w:sz w:val="20"/>
          <w:szCs w:val="20"/>
        </w:rPr>
        <w:t xml:space="preserve">placed within conduit and </w:t>
      </w:r>
      <w:r w:rsidRPr="00657984">
        <w:rPr>
          <w:rFonts w:eastAsia="Calibri"/>
          <w:sz w:val="20"/>
          <w:szCs w:val="20"/>
        </w:rPr>
        <w:t xml:space="preserve">located </w:t>
      </w:r>
      <w:r w:rsidR="006B0979">
        <w:rPr>
          <w:rFonts w:eastAsia="Calibri"/>
          <w:sz w:val="20"/>
          <w:szCs w:val="20"/>
        </w:rPr>
        <w:t xml:space="preserve">at least two </w:t>
      </w:r>
      <w:r w:rsidRPr="00657984">
        <w:rPr>
          <w:rFonts w:eastAsia="Calibri"/>
          <w:sz w:val="20"/>
          <w:szCs w:val="20"/>
        </w:rPr>
        <w:t xml:space="preserve">(2) feet from </w:t>
      </w:r>
      <w:r w:rsidR="006B0979">
        <w:rPr>
          <w:rFonts w:eastAsia="Calibri"/>
          <w:sz w:val="20"/>
          <w:szCs w:val="20"/>
        </w:rPr>
        <w:t>a tiled</w:t>
      </w:r>
      <w:r w:rsidRPr="00657984">
        <w:rPr>
          <w:rFonts w:eastAsia="Calibri"/>
          <w:sz w:val="20"/>
          <w:szCs w:val="20"/>
        </w:rPr>
        <w:t xml:space="preserve"> </w:t>
      </w:r>
      <w:r w:rsidR="006B0979">
        <w:rPr>
          <w:rFonts w:eastAsia="Calibri"/>
          <w:sz w:val="20"/>
          <w:szCs w:val="20"/>
        </w:rPr>
        <w:t xml:space="preserve">drain or other </w:t>
      </w:r>
      <w:r w:rsidRPr="00657984">
        <w:rPr>
          <w:rFonts w:eastAsia="Calibri"/>
          <w:sz w:val="20"/>
          <w:szCs w:val="20"/>
        </w:rPr>
        <w:t>buried facility</w:t>
      </w:r>
      <w:r w:rsidR="006B0979">
        <w:rPr>
          <w:rFonts w:eastAsia="Calibri"/>
          <w:sz w:val="20"/>
          <w:szCs w:val="20"/>
        </w:rPr>
        <w:t xml:space="preserve">, </w:t>
      </w:r>
      <w:r w:rsidR="00FE0185">
        <w:rPr>
          <w:rFonts w:eastAsia="Calibri"/>
          <w:sz w:val="20"/>
          <w:szCs w:val="20"/>
        </w:rPr>
        <w:t>or</w:t>
      </w:r>
      <w:r w:rsidR="006B0979">
        <w:rPr>
          <w:rFonts w:eastAsia="Calibri"/>
          <w:sz w:val="20"/>
          <w:szCs w:val="20"/>
        </w:rPr>
        <w:t xml:space="preserve"> three (3) feet below any open drain.</w:t>
      </w:r>
    </w:p>
    <w:p w14:paraId="26CB7720" w14:textId="5BFC40C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Facilities </w:t>
      </w:r>
      <w:r w:rsidR="008954C8">
        <w:rPr>
          <w:rFonts w:eastAsia="Calibri"/>
          <w:sz w:val="20"/>
          <w:szCs w:val="20"/>
        </w:rPr>
        <w:t>that</w:t>
      </w:r>
      <w:r w:rsidRPr="00657984">
        <w:rPr>
          <w:rFonts w:eastAsia="Calibri"/>
          <w:sz w:val="20"/>
          <w:szCs w:val="20"/>
        </w:rPr>
        <w:t xml:space="preserve"> cross </w:t>
      </w:r>
      <w:r w:rsidR="000E52AB">
        <w:rPr>
          <w:rFonts w:eastAsia="Calibri"/>
          <w:sz w:val="20"/>
          <w:szCs w:val="20"/>
        </w:rPr>
        <w:t>drains</w:t>
      </w:r>
      <w:r w:rsidRPr="00657984">
        <w:rPr>
          <w:rFonts w:eastAsia="Calibri"/>
          <w:sz w:val="20"/>
          <w:szCs w:val="20"/>
        </w:rPr>
        <w:t xml:space="preserve"> </w:t>
      </w:r>
      <w:r w:rsidR="008954C8">
        <w:rPr>
          <w:rFonts w:eastAsia="Calibri"/>
          <w:sz w:val="20"/>
          <w:szCs w:val="20"/>
        </w:rPr>
        <w:t xml:space="preserve">shall do so </w:t>
      </w:r>
      <w:r w:rsidRPr="00657984">
        <w:rPr>
          <w:rFonts w:eastAsia="Calibri"/>
          <w:sz w:val="20"/>
          <w:szCs w:val="20"/>
        </w:rPr>
        <w:t xml:space="preserve">at right angles as nearly as practical. Reasonable latitude may be exercised for existing facilities </w:t>
      </w:r>
      <w:r w:rsidR="008954C8">
        <w:rPr>
          <w:rFonts w:eastAsia="Calibri"/>
          <w:sz w:val="20"/>
          <w:szCs w:val="20"/>
        </w:rPr>
        <w:t>that</w:t>
      </w:r>
      <w:r w:rsidRPr="00657984">
        <w:rPr>
          <w:rFonts w:eastAsia="Calibri"/>
          <w:sz w:val="20"/>
          <w:szCs w:val="20"/>
        </w:rPr>
        <w:t xml:space="preserve"> are otherwise qualified to remain in place.</w:t>
      </w:r>
      <w:r w:rsidR="00015B73">
        <w:rPr>
          <w:rFonts w:eastAsia="Calibri"/>
          <w:sz w:val="20"/>
          <w:szCs w:val="20"/>
        </w:rPr>
        <w:t xml:space="preserve">  New facilities shall be marked according to law.</w:t>
      </w:r>
    </w:p>
    <w:p w14:paraId="66A5D466" w14:textId="77777777" w:rsidR="00657984" w:rsidRPr="00657984" w:rsidRDefault="000E52AB"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Facilities</w:t>
      </w:r>
      <w:r w:rsidR="00657984" w:rsidRPr="00657984">
        <w:rPr>
          <w:rFonts w:eastAsia="Calibri"/>
          <w:sz w:val="20"/>
          <w:szCs w:val="20"/>
        </w:rPr>
        <w:t xml:space="preserve"> shall not be attached to an appurtenance, bridge, small structure, </w:t>
      </w:r>
      <w:r>
        <w:rPr>
          <w:rFonts w:eastAsia="Calibri"/>
          <w:sz w:val="20"/>
          <w:szCs w:val="20"/>
        </w:rPr>
        <w:t>o</w:t>
      </w:r>
      <w:r w:rsidR="00657984" w:rsidRPr="00657984">
        <w:rPr>
          <w:rFonts w:eastAsia="Calibri"/>
          <w:sz w:val="20"/>
          <w:szCs w:val="20"/>
        </w:rPr>
        <w:t>r drainage structure.</w:t>
      </w:r>
    </w:p>
    <w:p w14:paraId="02D23BBA" w14:textId="524EE806" w:rsidR="0005034B" w:rsidRPr="00417047" w:rsidRDefault="00EB1947"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b/>
          <w:sz w:val="20"/>
          <w:szCs w:val="20"/>
        </w:rPr>
        <w:t>Upon</w:t>
      </w:r>
      <w:r w:rsidR="0005034B" w:rsidRPr="00417047">
        <w:rPr>
          <w:rFonts w:eastAsia="Calibri"/>
          <w:b/>
          <w:sz w:val="20"/>
          <w:szCs w:val="20"/>
        </w:rPr>
        <w:t xml:space="preserve"> </w:t>
      </w:r>
      <w:r>
        <w:rPr>
          <w:rFonts w:eastAsia="Calibri"/>
          <w:b/>
          <w:sz w:val="20"/>
          <w:szCs w:val="20"/>
        </w:rPr>
        <w:t>p</w:t>
      </w:r>
      <w:r w:rsidR="0005034B">
        <w:rPr>
          <w:rFonts w:eastAsia="Calibri"/>
          <w:b/>
          <w:sz w:val="20"/>
          <w:szCs w:val="20"/>
        </w:rPr>
        <w:t>roject</w:t>
      </w:r>
      <w:r>
        <w:rPr>
          <w:rFonts w:eastAsia="Calibri"/>
          <w:b/>
          <w:sz w:val="20"/>
          <w:szCs w:val="20"/>
        </w:rPr>
        <w:t xml:space="preserve"> completion</w:t>
      </w:r>
      <w:r w:rsidR="0005034B" w:rsidRPr="00417047">
        <w:rPr>
          <w:rFonts w:eastAsia="Calibri"/>
          <w:b/>
          <w:sz w:val="20"/>
          <w:szCs w:val="20"/>
        </w:rPr>
        <w:t xml:space="preserve">, </w:t>
      </w:r>
      <w:r w:rsidR="00DD30D1">
        <w:rPr>
          <w:rFonts w:eastAsia="Calibri"/>
          <w:b/>
          <w:sz w:val="20"/>
          <w:szCs w:val="20"/>
        </w:rPr>
        <w:t>Owner</w:t>
      </w:r>
      <w:r w:rsidR="0005034B" w:rsidRPr="00417047">
        <w:rPr>
          <w:rFonts w:eastAsia="Calibri"/>
          <w:b/>
          <w:sz w:val="20"/>
          <w:szCs w:val="20"/>
        </w:rPr>
        <w:t xml:space="preserve"> shall </w:t>
      </w:r>
      <w:r w:rsidR="0005034B">
        <w:rPr>
          <w:rFonts w:eastAsia="Calibri"/>
          <w:b/>
          <w:sz w:val="20"/>
          <w:szCs w:val="20"/>
        </w:rPr>
        <w:t>restore</w:t>
      </w:r>
      <w:r w:rsidR="0005034B" w:rsidRPr="00417047">
        <w:rPr>
          <w:rFonts w:eastAsia="Calibri"/>
          <w:b/>
          <w:sz w:val="20"/>
          <w:szCs w:val="20"/>
        </w:rPr>
        <w:t xml:space="preserve"> the work site</w:t>
      </w:r>
      <w:r w:rsidR="00781606">
        <w:rPr>
          <w:rFonts w:eastAsia="Calibri"/>
          <w:b/>
          <w:sz w:val="20"/>
          <w:szCs w:val="20"/>
        </w:rPr>
        <w:t>, including erosion, grading,</w:t>
      </w:r>
      <w:r w:rsidR="0005034B" w:rsidRPr="00417047">
        <w:rPr>
          <w:rFonts w:eastAsia="Calibri"/>
          <w:b/>
          <w:sz w:val="20"/>
          <w:szCs w:val="20"/>
        </w:rPr>
        <w:t xml:space="preserve"> and </w:t>
      </w:r>
      <w:r>
        <w:rPr>
          <w:rFonts w:eastAsia="Calibri"/>
          <w:b/>
          <w:sz w:val="20"/>
          <w:szCs w:val="20"/>
        </w:rPr>
        <w:t>structures</w:t>
      </w:r>
      <w:r w:rsidR="0005034B" w:rsidRPr="00417047">
        <w:rPr>
          <w:rFonts w:eastAsia="Calibri"/>
          <w:b/>
          <w:sz w:val="20"/>
          <w:szCs w:val="20"/>
        </w:rPr>
        <w:t xml:space="preserve"> at the site </w:t>
      </w:r>
      <w:r w:rsidR="00781606">
        <w:rPr>
          <w:rFonts w:eastAsia="Calibri"/>
          <w:b/>
          <w:sz w:val="20"/>
          <w:szCs w:val="20"/>
        </w:rPr>
        <w:t>i</w:t>
      </w:r>
      <w:r w:rsidR="00781606" w:rsidRPr="00417047">
        <w:rPr>
          <w:rFonts w:eastAsia="Calibri"/>
          <w:b/>
          <w:sz w:val="20"/>
          <w:szCs w:val="20"/>
        </w:rPr>
        <w:t xml:space="preserve">n all respects </w:t>
      </w:r>
      <w:r w:rsidR="0005034B" w:rsidRPr="00417047">
        <w:rPr>
          <w:rFonts w:eastAsia="Calibri"/>
          <w:b/>
          <w:sz w:val="20"/>
          <w:szCs w:val="20"/>
        </w:rPr>
        <w:t xml:space="preserve">to a condition substantially equal to or better than immediately before </w:t>
      </w:r>
      <w:r w:rsidR="00375A31">
        <w:rPr>
          <w:rFonts w:eastAsia="Calibri"/>
          <w:b/>
          <w:sz w:val="20"/>
          <w:szCs w:val="20"/>
        </w:rPr>
        <w:t>p</w:t>
      </w:r>
      <w:r w:rsidR="0005034B">
        <w:rPr>
          <w:rFonts w:eastAsia="Calibri"/>
          <w:b/>
          <w:sz w:val="20"/>
          <w:szCs w:val="20"/>
        </w:rPr>
        <w:t>roject</w:t>
      </w:r>
      <w:r w:rsidR="0005034B" w:rsidRPr="00417047">
        <w:rPr>
          <w:rFonts w:eastAsia="Calibri"/>
          <w:b/>
          <w:sz w:val="20"/>
          <w:szCs w:val="20"/>
        </w:rPr>
        <w:t xml:space="preserve"> </w:t>
      </w:r>
      <w:r w:rsidR="0005034B">
        <w:rPr>
          <w:rFonts w:eastAsia="Calibri"/>
          <w:b/>
          <w:sz w:val="20"/>
          <w:szCs w:val="20"/>
        </w:rPr>
        <w:t>start</w:t>
      </w:r>
      <w:r w:rsidR="0005034B" w:rsidRPr="00417047">
        <w:rPr>
          <w:rFonts w:eastAsia="Calibri"/>
          <w:b/>
          <w:sz w:val="20"/>
          <w:szCs w:val="20"/>
        </w:rPr>
        <w:t>.</w:t>
      </w:r>
    </w:p>
    <w:p w14:paraId="564A0CE9" w14:textId="7777777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Materials</w:t>
      </w:r>
      <w:r w:rsidR="000E52AB">
        <w:rPr>
          <w:rFonts w:eastAsia="Calibri"/>
          <w:sz w:val="20"/>
          <w:szCs w:val="20"/>
        </w:rPr>
        <w:t xml:space="preserve"> and methods</w:t>
      </w:r>
      <w:r w:rsidRPr="00657984">
        <w:rPr>
          <w:rFonts w:eastAsia="Calibri"/>
          <w:sz w:val="20"/>
          <w:szCs w:val="20"/>
        </w:rPr>
        <w:t xml:space="preserve"> used in </w:t>
      </w:r>
      <w:r w:rsidR="000E52AB">
        <w:rPr>
          <w:rFonts w:eastAsia="Calibri"/>
          <w:sz w:val="20"/>
          <w:szCs w:val="20"/>
        </w:rPr>
        <w:t>any</w:t>
      </w:r>
      <w:r w:rsidRPr="00657984">
        <w:rPr>
          <w:rFonts w:eastAsia="Calibri"/>
          <w:sz w:val="20"/>
          <w:szCs w:val="20"/>
        </w:rPr>
        <w:t xml:space="preserve"> repair o</w:t>
      </w:r>
      <w:r w:rsidR="000E52AB">
        <w:rPr>
          <w:rFonts w:eastAsia="Calibri"/>
          <w:sz w:val="20"/>
          <w:szCs w:val="20"/>
        </w:rPr>
        <w:t>r</w:t>
      </w:r>
      <w:r w:rsidRPr="00657984">
        <w:rPr>
          <w:rFonts w:eastAsia="Calibri"/>
          <w:sz w:val="20"/>
          <w:szCs w:val="20"/>
        </w:rPr>
        <w:t xml:space="preserve"> </w:t>
      </w:r>
      <w:r w:rsidR="000E52AB">
        <w:rPr>
          <w:rFonts w:eastAsia="Calibri"/>
          <w:sz w:val="20"/>
          <w:szCs w:val="20"/>
        </w:rPr>
        <w:t>restoration</w:t>
      </w:r>
      <w:r w:rsidRPr="00657984">
        <w:rPr>
          <w:rFonts w:eastAsia="Calibri"/>
          <w:sz w:val="20"/>
          <w:szCs w:val="20"/>
        </w:rPr>
        <w:t xml:space="preserve"> shall be approved </w:t>
      </w:r>
      <w:r w:rsidR="000E52AB">
        <w:rPr>
          <w:rFonts w:eastAsia="Calibri"/>
          <w:sz w:val="20"/>
          <w:szCs w:val="20"/>
        </w:rPr>
        <w:t>to</w:t>
      </w:r>
      <w:r w:rsidRPr="00657984">
        <w:rPr>
          <w:rFonts w:eastAsia="Calibri"/>
          <w:sz w:val="20"/>
          <w:szCs w:val="20"/>
        </w:rPr>
        <w:t xml:space="preserve"> </w:t>
      </w:r>
      <w:r w:rsidR="000E52AB">
        <w:rPr>
          <w:rFonts w:eastAsia="Calibri"/>
          <w:sz w:val="20"/>
          <w:szCs w:val="20"/>
        </w:rPr>
        <w:t>Surveyor’s satisfaction</w:t>
      </w:r>
      <w:r w:rsidRPr="00657984">
        <w:rPr>
          <w:rFonts w:eastAsia="Calibri"/>
          <w:sz w:val="20"/>
          <w:szCs w:val="20"/>
        </w:rPr>
        <w:t xml:space="preserve"> </w:t>
      </w:r>
      <w:r w:rsidR="000E52AB">
        <w:rPr>
          <w:rFonts w:eastAsia="Calibri"/>
          <w:sz w:val="20"/>
          <w:szCs w:val="20"/>
        </w:rPr>
        <w:t>before and after</w:t>
      </w:r>
      <w:r w:rsidRPr="00657984">
        <w:rPr>
          <w:rFonts w:eastAsia="Calibri"/>
          <w:sz w:val="20"/>
          <w:szCs w:val="20"/>
        </w:rPr>
        <w:t xml:space="preserve"> </w:t>
      </w:r>
      <w:r w:rsidR="000E52AB">
        <w:rPr>
          <w:rFonts w:eastAsia="Calibri"/>
          <w:sz w:val="20"/>
          <w:szCs w:val="20"/>
        </w:rPr>
        <w:t>such work</w:t>
      </w:r>
      <w:r w:rsidRPr="00657984">
        <w:rPr>
          <w:rFonts w:eastAsia="Calibri"/>
          <w:sz w:val="20"/>
          <w:szCs w:val="20"/>
        </w:rPr>
        <w:t>.</w:t>
      </w:r>
    </w:p>
    <w:p w14:paraId="71DE2547" w14:textId="15331EBB"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If </w:t>
      </w:r>
      <w:r w:rsidR="00DD30D1">
        <w:rPr>
          <w:rFonts w:eastAsia="Calibri"/>
          <w:sz w:val="20"/>
          <w:szCs w:val="20"/>
        </w:rPr>
        <w:t>Owner</w:t>
      </w:r>
      <w:r w:rsidR="00E7542C">
        <w:rPr>
          <w:rFonts w:eastAsia="Calibri"/>
          <w:sz w:val="20"/>
          <w:szCs w:val="20"/>
        </w:rPr>
        <w:t xml:space="preserve"> should</w:t>
      </w:r>
      <w:r w:rsidRPr="00657984">
        <w:rPr>
          <w:rFonts w:eastAsia="Calibri"/>
          <w:sz w:val="20"/>
          <w:szCs w:val="20"/>
        </w:rPr>
        <w:t xml:space="preserve"> </w:t>
      </w:r>
      <w:r w:rsidR="00E7542C">
        <w:rPr>
          <w:rFonts w:eastAsia="Calibri"/>
          <w:sz w:val="20"/>
          <w:szCs w:val="20"/>
        </w:rPr>
        <w:t>damage</w:t>
      </w:r>
      <w:r w:rsidRPr="00657984">
        <w:rPr>
          <w:rFonts w:eastAsia="Calibri"/>
          <w:sz w:val="20"/>
          <w:szCs w:val="20"/>
        </w:rPr>
        <w:t xml:space="preserve"> </w:t>
      </w:r>
      <w:r w:rsidR="00AA7399">
        <w:rPr>
          <w:rFonts w:eastAsia="Calibri"/>
          <w:sz w:val="20"/>
          <w:szCs w:val="20"/>
        </w:rPr>
        <w:t xml:space="preserve">/ obstruct </w:t>
      </w:r>
      <w:r w:rsidR="0060795B">
        <w:rPr>
          <w:rFonts w:eastAsia="Calibri"/>
          <w:sz w:val="20"/>
          <w:szCs w:val="20"/>
        </w:rPr>
        <w:t xml:space="preserve">a </w:t>
      </w:r>
      <w:r w:rsidR="00B03AC8">
        <w:rPr>
          <w:rFonts w:eastAsia="Calibri"/>
          <w:sz w:val="20"/>
          <w:szCs w:val="20"/>
        </w:rPr>
        <w:t xml:space="preserve">structure, </w:t>
      </w:r>
      <w:r w:rsidR="0060795B">
        <w:rPr>
          <w:rFonts w:eastAsia="Calibri"/>
          <w:sz w:val="20"/>
          <w:szCs w:val="20"/>
        </w:rPr>
        <w:t>drain</w:t>
      </w:r>
      <w:r w:rsidR="00535DD4">
        <w:rPr>
          <w:rFonts w:eastAsia="Calibri"/>
          <w:sz w:val="20"/>
          <w:szCs w:val="20"/>
        </w:rPr>
        <w:t>,</w:t>
      </w:r>
      <w:r w:rsidR="0060795B">
        <w:rPr>
          <w:rFonts w:eastAsia="Calibri"/>
          <w:sz w:val="20"/>
          <w:szCs w:val="20"/>
        </w:rPr>
        <w:t xml:space="preserve"> </w:t>
      </w:r>
      <w:r w:rsidR="00E7542C">
        <w:rPr>
          <w:rFonts w:eastAsia="Calibri"/>
          <w:sz w:val="20"/>
          <w:szCs w:val="20"/>
        </w:rPr>
        <w:t>pipe</w:t>
      </w:r>
      <w:r w:rsidRPr="00657984">
        <w:rPr>
          <w:rFonts w:eastAsia="Calibri"/>
          <w:sz w:val="20"/>
          <w:szCs w:val="20"/>
        </w:rPr>
        <w:t xml:space="preserve">, </w:t>
      </w:r>
      <w:r w:rsidR="00535DD4">
        <w:rPr>
          <w:rFonts w:eastAsia="Calibri"/>
          <w:sz w:val="20"/>
          <w:szCs w:val="20"/>
        </w:rPr>
        <w:t>or other facility</w:t>
      </w:r>
      <w:r w:rsidR="00B03AC8">
        <w:rPr>
          <w:rFonts w:eastAsia="Calibri"/>
          <w:sz w:val="20"/>
          <w:szCs w:val="20"/>
        </w:rPr>
        <w:t xml:space="preserve">, </w:t>
      </w:r>
      <w:r w:rsidRPr="00657984">
        <w:rPr>
          <w:rFonts w:eastAsia="Calibri"/>
          <w:sz w:val="20"/>
          <w:szCs w:val="20"/>
        </w:rPr>
        <w:t xml:space="preserve">whether or not it appears abandoned, </w:t>
      </w:r>
      <w:r w:rsidR="00DD30D1">
        <w:rPr>
          <w:rFonts w:eastAsia="Calibri"/>
          <w:sz w:val="20"/>
          <w:szCs w:val="20"/>
        </w:rPr>
        <w:t xml:space="preserve">Owner </w:t>
      </w:r>
      <w:r w:rsidRPr="00657984">
        <w:rPr>
          <w:rFonts w:eastAsia="Calibri"/>
          <w:sz w:val="20"/>
          <w:szCs w:val="20"/>
        </w:rPr>
        <w:t xml:space="preserve">shall immediately notify </w:t>
      </w:r>
      <w:r w:rsidR="007175EF">
        <w:rPr>
          <w:rFonts w:eastAsia="Calibri"/>
          <w:sz w:val="20"/>
          <w:szCs w:val="20"/>
        </w:rPr>
        <w:t>Surveyor</w:t>
      </w:r>
      <w:r w:rsidRPr="00657984">
        <w:rPr>
          <w:rFonts w:eastAsia="Calibri"/>
          <w:sz w:val="20"/>
          <w:szCs w:val="20"/>
        </w:rPr>
        <w:t xml:space="preserve">. </w:t>
      </w:r>
      <w:r w:rsidR="00DD30D1">
        <w:rPr>
          <w:rFonts w:eastAsia="Calibri"/>
          <w:sz w:val="20"/>
          <w:szCs w:val="20"/>
        </w:rPr>
        <w:t xml:space="preserve">Owner </w:t>
      </w:r>
      <w:r w:rsidRPr="00657984">
        <w:rPr>
          <w:rFonts w:eastAsia="Calibri"/>
          <w:sz w:val="20"/>
          <w:szCs w:val="20"/>
        </w:rPr>
        <w:t>shall then</w:t>
      </w:r>
      <w:r w:rsidR="00E9797D">
        <w:rPr>
          <w:rFonts w:eastAsia="Calibri"/>
          <w:sz w:val="20"/>
          <w:szCs w:val="20"/>
        </w:rPr>
        <w:t xml:space="preserve"> within </w:t>
      </w:r>
      <w:r w:rsidR="00AA7399">
        <w:rPr>
          <w:rFonts w:eastAsia="Calibri"/>
          <w:sz w:val="20"/>
          <w:szCs w:val="20"/>
        </w:rPr>
        <w:t>ten (</w:t>
      </w:r>
      <w:r w:rsidR="00E9797D">
        <w:rPr>
          <w:rFonts w:eastAsia="Calibri"/>
          <w:sz w:val="20"/>
          <w:szCs w:val="20"/>
        </w:rPr>
        <w:t>10</w:t>
      </w:r>
      <w:r w:rsidR="00AA7399">
        <w:rPr>
          <w:rFonts w:eastAsia="Calibri"/>
          <w:sz w:val="20"/>
          <w:szCs w:val="20"/>
        </w:rPr>
        <w:t>)</w:t>
      </w:r>
      <w:r w:rsidR="00E9797D">
        <w:rPr>
          <w:rFonts w:eastAsia="Calibri"/>
          <w:sz w:val="20"/>
          <w:szCs w:val="20"/>
        </w:rPr>
        <w:t xml:space="preserve"> days</w:t>
      </w:r>
      <w:r w:rsidRPr="00657984">
        <w:rPr>
          <w:rFonts w:eastAsia="Calibri"/>
          <w:sz w:val="20"/>
          <w:szCs w:val="20"/>
        </w:rPr>
        <w:t xml:space="preserve"> </w:t>
      </w:r>
      <w:r w:rsidR="00AA7399">
        <w:rPr>
          <w:rFonts w:eastAsia="Calibri"/>
          <w:sz w:val="20"/>
          <w:szCs w:val="20"/>
        </w:rPr>
        <w:t>make repairs</w:t>
      </w:r>
      <w:r w:rsidRPr="00657984">
        <w:rPr>
          <w:rFonts w:eastAsia="Calibri"/>
          <w:sz w:val="20"/>
          <w:szCs w:val="20"/>
        </w:rPr>
        <w:t xml:space="preserve"> as directed by and </w:t>
      </w:r>
      <w:r w:rsidR="00E7542C">
        <w:rPr>
          <w:rFonts w:eastAsia="Calibri"/>
          <w:sz w:val="20"/>
          <w:szCs w:val="20"/>
        </w:rPr>
        <w:t xml:space="preserve">to the </w:t>
      </w:r>
      <w:r w:rsidR="00E7542C" w:rsidRPr="00657984">
        <w:rPr>
          <w:rFonts w:eastAsia="Calibri"/>
          <w:sz w:val="20"/>
          <w:szCs w:val="20"/>
        </w:rPr>
        <w:t>satisfaction</w:t>
      </w:r>
      <w:r w:rsidR="00E7542C">
        <w:rPr>
          <w:rFonts w:eastAsia="Calibri"/>
          <w:sz w:val="20"/>
          <w:szCs w:val="20"/>
        </w:rPr>
        <w:t xml:space="preserve"> of </w:t>
      </w:r>
      <w:r w:rsidR="0060795B">
        <w:rPr>
          <w:rFonts w:eastAsia="Calibri"/>
          <w:sz w:val="20"/>
          <w:szCs w:val="20"/>
        </w:rPr>
        <w:t>Surveyor</w:t>
      </w:r>
      <w:r w:rsidR="00B03AC8">
        <w:rPr>
          <w:rFonts w:eastAsia="Calibri"/>
          <w:sz w:val="20"/>
          <w:szCs w:val="20"/>
        </w:rPr>
        <w:t xml:space="preserve"> at </w:t>
      </w:r>
      <w:r w:rsidR="00DD30D1">
        <w:rPr>
          <w:rFonts w:eastAsia="Calibri"/>
          <w:sz w:val="20"/>
          <w:szCs w:val="20"/>
        </w:rPr>
        <w:t xml:space="preserve">Owner’s </w:t>
      </w:r>
      <w:r w:rsidR="00B03AC8">
        <w:rPr>
          <w:rFonts w:eastAsia="Calibri"/>
          <w:sz w:val="20"/>
          <w:szCs w:val="20"/>
        </w:rPr>
        <w:t>sole cost</w:t>
      </w:r>
      <w:r w:rsidR="007175EF">
        <w:rPr>
          <w:rFonts w:eastAsia="Calibri"/>
          <w:sz w:val="20"/>
          <w:szCs w:val="20"/>
        </w:rPr>
        <w:t>.</w:t>
      </w:r>
    </w:p>
    <w:p w14:paraId="72491571" w14:textId="2DBC75C3" w:rsidR="00657984" w:rsidRPr="00657984" w:rsidRDefault="00DD30D1"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 xml:space="preserve">Owner </w:t>
      </w:r>
      <w:r w:rsidR="00B76E33">
        <w:rPr>
          <w:rFonts w:eastAsia="Calibri"/>
          <w:sz w:val="20"/>
          <w:szCs w:val="20"/>
        </w:rPr>
        <w:t>shall not a</w:t>
      </w:r>
      <w:r w:rsidR="00657984" w:rsidRPr="00657984">
        <w:rPr>
          <w:rFonts w:eastAsia="Calibri"/>
          <w:sz w:val="20"/>
          <w:szCs w:val="20"/>
        </w:rPr>
        <w:t>llow or caus</w:t>
      </w:r>
      <w:r w:rsidR="00B76E33">
        <w:rPr>
          <w:rFonts w:eastAsia="Calibri"/>
          <w:sz w:val="20"/>
          <w:szCs w:val="20"/>
        </w:rPr>
        <w:t xml:space="preserve">e soil </w:t>
      </w:r>
      <w:r w:rsidR="00657984" w:rsidRPr="00657984">
        <w:rPr>
          <w:rFonts w:eastAsia="Calibri"/>
          <w:sz w:val="20"/>
          <w:szCs w:val="20"/>
        </w:rPr>
        <w:t>erosion</w:t>
      </w:r>
      <w:r w:rsidR="008B2AEA">
        <w:rPr>
          <w:rFonts w:eastAsia="Calibri"/>
          <w:sz w:val="20"/>
          <w:szCs w:val="20"/>
        </w:rPr>
        <w:t>,</w:t>
      </w:r>
      <w:r w:rsidR="00657984" w:rsidRPr="00657984">
        <w:rPr>
          <w:rFonts w:eastAsia="Calibri"/>
          <w:sz w:val="20"/>
          <w:szCs w:val="20"/>
        </w:rPr>
        <w:t xml:space="preserve"> </w:t>
      </w:r>
      <w:r w:rsidR="008B2AEA">
        <w:rPr>
          <w:rFonts w:eastAsia="Calibri"/>
          <w:sz w:val="20"/>
          <w:szCs w:val="20"/>
        </w:rPr>
        <w:t>especially</w:t>
      </w:r>
      <w:r w:rsidR="00657984" w:rsidRPr="00657984">
        <w:rPr>
          <w:rFonts w:eastAsia="Calibri"/>
          <w:sz w:val="20"/>
          <w:szCs w:val="20"/>
        </w:rPr>
        <w:t xml:space="preserve"> into a </w:t>
      </w:r>
      <w:r w:rsidR="008B2AEA">
        <w:rPr>
          <w:rFonts w:eastAsia="Calibri"/>
          <w:sz w:val="20"/>
          <w:szCs w:val="20"/>
        </w:rPr>
        <w:t>drain</w:t>
      </w:r>
      <w:r w:rsidR="00657984" w:rsidRPr="00657984">
        <w:rPr>
          <w:rFonts w:eastAsia="Calibri"/>
          <w:sz w:val="20"/>
          <w:szCs w:val="20"/>
        </w:rPr>
        <w:t xml:space="preserve">. </w:t>
      </w:r>
      <w:r>
        <w:rPr>
          <w:rFonts w:eastAsia="Calibri"/>
          <w:sz w:val="20"/>
          <w:szCs w:val="20"/>
        </w:rPr>
        <w:t xml:space="preserve">Owner </w:t>
      </w:r>
      <w:r w:rsidR="00B76E33">
        <w:rPr>
          <w:rFonts w:eastAsia="Calibri"/>
          <w:sz w:val="20"/>
          <w:szCs w:val="20"/>
        </w:rPr>
        <w:t>shall not leave any debris in</w:t>
      </w:r>
      <w:r w:rsidR="008B2AEA">
        <w:rPr>
          <w:rFonts w:eastAsia="Calibri"/>
          <w:sz w:val="20"/>
          <w:szCs w:val="20"/>
        </w:rPr>
        <w:t xml:space="preserve"> the drainage</w:t>
      </w:r>
      <w:r w:rsidR="00657984" w:rsidRPr="00657984">
        <w:rPr>
          <w:rFonts w:eastAsia="Calibri"/>
          <w:sz w:val="20"/>
          <w:szCs w:val="20"/>
        </w:rPr>
        <w:t xml:space="preserve"> </w:t>
      </w:r>
      <w:r w:rsidR="008B2AEA">
        <w:rPr>
          <w:rFonts w:eastAsia="Calibri"/>
          <w:sz w:val="20"/>
          <w:szCs w:val="20"/>
        </w:rPr>
        <w:t>r</w:t>
      </w:r>
      <w:r w:rsidR="00657984" w:rsidRPr="00657984">
        <w:rPr>
          <w:rFonts w:eastAsia="Calibri"/>
          <w:sz w:val="20"/>
          <w:szCs w:val="20"/>
        </w:rPr>
        <w:t>ight-of-</w:t>
      </w:r>
      <w:r w:rsidR="008B2AEA">
        <w:rPr>
          <w:rFonts w:eastAsia="Calibri"/>
          <w:sz w:val="20"/>
          <w:szCs w:val="20"/>
        </w:rPr>
        <w:t>w</w:t>
      </w:r>
      <w:r w:rsidR="00657984" w:rsidRPr="00657984">
        <w:rPr>
          <w:rFonts w:eastAsia="Calibri"/>
          <w:sz w:val="20"/>
          <w:szCs w:val="20"/>
        </w:rPr>
        <w:t>ay.</w:t>
      </w:r>
    </w:p>
    <w:p w14:paraId="78C88B9B" w14:textId="7777777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Depositing any construction materials or the cleaning of any equipment directly or indirectly into any </w:t>
      </w:r>
      <w:r w:rsidR="008B2AEA">
        <w:rPr>
          <w:rFonts w:eastAsia="Calibri"/>
          <w:sz w:val="20"/>
          <w:szCs w:val="20"/>
        </w:rPr>
        <w:t>drain</w:t>
      </w:r>
      <w:r w:rsidRPr="00657984">
        <w:rPr>
          <w:rFonts w:eastAsia="Calibri"/>
          <w:sz w:val="20"/>
          <w:szCs w:val="20"/>
        </w:rPr>
        <w:t xml:space="preserve"> is strictly prohibited.</w:t>
      </w:r>
    </w:p>
    <w:p w14:paraId="40A0A761" w14:textId="071158BB"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An </w:t>
      </w:r>
      <w:r w:rsidR="00DD30D1">
        <w:rPr>
          <w:rFonts w:eastAsia="Calibri"/>
          <w:sz w:val="20"/>
          <w:szCs w:val="20"/>
        </w:rPr>
        <w:t xml:space="preserve">Owner </w:t>
      </w:r>
      <w:r w:rsidRPr="00657984">
        <w:rPr>
          <w:rFonts w:eastAsia="Calibri"/>
          <w:sz w:val="20"/>
          <w:szCs w:val="20"/>
        </w:rPr>
        <w:t xml:space="preserve">who has directed, authorized, or caused (directly or indirectly) any </w:t>
      </w:r>
      <w:r w:rsidR="00626061">
        <w:rPr>
          <w:rFonts w:eastAsia="Calibri"/>
          <w:sz w:val="20"/>
          <w:szCs w:val="20"/>
        </w:rPr>
        <w:t>w</w:t>
      </w:r>
      <w:r w:rsidRPr="00657984">
        <w:rPr>
          <w:rFonts w:eastAsia="Calibri"/>
          <w:sz w:val="20"/>
          <w:szCs w:val="20"/>
        </w:rPr>
        <w:t xml:space="preserve">ork to be done on the </w:t>
      </w:r>
      <w:r w:rsidR="008B2AEA">
        <w:rPr>
          <w:rFonts w:eastAsia="Calibri"/>
          <w:sz w:val="20"/>
          <w:szCs w:val="20"/>
        </w:rPr>
        <w:t>r</w:t>
      </w:r>
      <w:r w:rsidRPr="00657984">
        <w:rPr>
          <w:rFonts w:eastAsia="Calibri"/>
          <w:sz w:val="20"/>
          <w:szCs w:val="20"/>
        </w:rPr>
        <w:t>ight-of-</w:t>
      </w:r>
      <w:r w:rsidR="008B2AEA">
        <w:rPr>
          <w:rFonts w:eastAsia="Calibri"/>
          <w:sz w:val="20"/>
          <w:szCs w:val="20"/>
        </w:rPr>
        <w:t>w</w:t>
      </w:r>
      <w:r w:rsidRPr="00657984">
        <w:rPr>
          <w:rFonts w:eastAsia="Calibri"/>
          <w:sz w:val="20"/>
          <w:szCs w:val="20"/>
        </w:rPr>
        <w:t xml:space="preserve">ay shall be jointly and severally liable for all actions taken by his </w:t>
      </w:r>
      <w:r w:rsidR="008B2AEA">
        <w:rPr>
          <w:rFonts w:eastAsia="Calibri"/>
          <w:sz w:val="20"/>
          <w:szCs w:val="20"/>
        </w:rPr>
        <w:t>agents</w:t>
      </w:r>
      <w:r w:rsidRPr="00657984">
        <w:rPr>
          <w:rFonts w:eastAsia="Calibri"/>
          <w:sz w:val="20"/>
          <w:szCs w:val="20"/>
        </w:rPr>
        <w:t>.</w:t>
      </w:r>
    </w:p>
    <w:p w14:paraId="6E4207A2" w14:textId="7777777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Applicant shall </w:t>
      </w:r>
      <w:r w:rsidR="001E187A">
        <w:rPr>
          <w:rFonts w:eastAsia="Calibri"/>
          <w:sz w:val="20"/>
          <w:szCs w:val="20"/>
        </w:rPr>
        <w:t>notify Surveyor and suitably mark</w:t>
      </w:r>
      <w:r w:rsidRPr="00657984">
        <w:rPr>
          <w:rFonts w:eastAsia="Calibri"/>
          <w:sz w:val="20"/>
          <w:szCs w:val="20"/>
        </w:rPr>
        <w:t xml:space="preserve"> any </w:t>
      </w:r>
      <w:r w:rsidR="001E187A">
        <w:rPr>
          <w:rFonts w:eastAsia="Calibri"/>
          <w:sz w:val="20"/>
          <w:szCs w:val="20"/>
        </w:rPr>
        <w:t xml:space="preserve">previously unknown (by this administration) </w:t>
      </w:r>
      <w:r w:rsidRPr="00657984">
        <w:rPr>
          <w:rFonts w:eastAsia="Calibri"/>
          <w:sz w:val="20"/>
          <w:szCs w:val="20"/>
        </w:rPr>
        <w:t xml:space="preserve">underground </w:t>
      </w:r>
      <w:r w:rsidR="001E187A">
        <w:rPr>
          <w:rFonts w:eastAsia="Calibri"/>
          <w:sz w:val="20"/>
          <w:szCs w:val="20"/>
        </w:rPr>
        <w:t>facilities or known facilities that are in a substantially different location</w:t>
      </w:r>
      <w:r w:rsidRPr="00657984">
        <w:rPr>
          <w:rFonts w:eastAsia="Calibri"/>
          <w:sz w:val="20"/>
          <w:szCs w:val="20"/>
        </w:rPr>
        <w:t>.</w:t>
      </w:r>
    </w:p>
    <w:p w14:paraId="762BB20E" w14:textId="7ED63B2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All construction and materials used on the </w:t>
      </w:r>
      <w:r w:rsidR="00DD30D1">
        <w:rPr>
          <w:rFonts w:eastAsia="Calibri"/>
          <w:sz w:val="20"/>
          <w:szCs w:val="20"/>
        </w:rPr>
        <w:t>p</w:t>
      </w:r>
      <w:r w:rsidRPr="00657984">
        <w:rPr>
          <w:rFonts w:eastAsia="Calibri"/>
          <w:sz w:val="20"/>
          <w:szCs w:val="20"/>
        </w:rPr>
        <w:t xml:space="preserve">roject shall conform to the </w:t>
      </w:r>
      <w:r w:rsidR="004A4B94">
        <w:rPr>
          <w:rFonts w:eastAsia="Calibri"/>
          <w:sz w:val="20"/>
          <w:szCs w:val="20"/>
        </w:rPr>
        <w:t>prevailing state standards</w:t>
      </w:r>
      <w:r w:rsidRPr="00657984">
        <w:rPr>
          <w:rFonts w:eastAsia="Calibri"/>
          <w:sz w:val="20"/>
          <w:szCs w:val="20"/>
        </w:rPr>
        <w:t>.</w:t>
      </w:r>
    </w:p>
    <w:p w14:paraId="055ACBFC" w14:textId="2DBB0602"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This permit may be rescinded or suspended at any time by the </w:t>
      </w:r>
      <w:r w:rsidR="00DD30D1">
        <w:rPr>
          <w:rFonts w:eastAsia="Calibri"/>
          <w:sz w:val="20"/>
          <w:szCs w:val="20"/>
        </w:rPr>
        <w:t>Board</w:t>
      </w:r>
      <w:r w:rsidRPr="00657984">
        <w:rPr>
          <w:rFonts w:eastAsia="Calibri"/>
          <w:sz w:val="20"/>
          <w:szCs w:val="20"/>
        </w:rPr>
        <w:t xml:space="preserve"> at its sole discretion, for deviation from the submitted plans and specifications or for noncompliance with any of the provisions of this permit, for failure to meet the proposed timeline, or because of an emergency situation or unforeseeable event.</w:t>
      </w:r>
    </w:p>
    <w:p w14:paraId="075030A2" w14:textId="0BE19651" w:rsidR="00657984" w:rsidRPr="00657984" w:rsidRDefault="00DD30D1"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00657984" w:rsidRPr="00657984">
        <w:rPr>
          <w:rFonts w:eastAsia="Calibri"/>
          <w:sz w:val="20"/>
          <w:szCs w:val="20"/>
        </w:rPr>
        <w:t xml:space="preserve"> shall make no improvements that obstruct or impede an existing third-party </w:t>
      </w:r>
      <w:r>
        <w:rPr>
          <w:rFonts w:eastAsia="Calibri"/>
          <w:sz w:val="20"/>
          <w:szCs w:val="20"/>
        </w:rPr>
        <w:t>land</w:t>
      </w:r>
      <w:r w:rsidR="00657984" w:rsidRPr="00657984">
        <w:rPr>
          <w:rFonts w:eastAsia="Calibri"/>
          <w:sz w:val="20"/>
          <w:szCs w:val="20"/>
        </w:rPr>
        <w:t xml:space="preserve">owner’s entrance or loading area without permission from that </w:t>
      </w:r>
      <w:r>
        <w:rPr>
          <w:rFonts w:eastAsia="Calibri"/>
          <w:sz w:val="20"/>
          <w:szCs w:val="20"/>
        </w:rPr>
        <w:t>land</w:t>
      </w:r>
      <w:r w:rsidR="00657984" w:rsidRPr="00657984">
        <w:rPr>
          <w:rFonts w:eastAsia="Calibri"/>
          <w:sz w:val="20"/>
          <w:szCs w:val="20"/>
        </w:rPr>
        <w:t>owner.</w:t>
      </w:r>
    </w:p>
    <w:p w14:paraId="2A665F2A" w14:textId="2A445AAA" w:rsidR="00657984" w:rsidRPr="00657984" w:rsidRDefault="00DD30D1" w:rsidP="00002247">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00657984" w:rsidRPr="00657984">
        <w:rPr>
          <w:rFonts w:eastAsia="Calibri"/>
          <w:sz w:val="20"/>
          <w:szCs w:val="20"/>
        </w:rPr>
        <w:t xml:space="preserve"> shall not trespass on any 3</w:t>
      </w:r>
      <w:r w:rsidR="00657984" w:rsidRPr="00657984">
        <w:rPr>
          <w:rFonts w:eastAsia="Calibri"/>
          <w:sz w:val="20"/>
          <w:szCs w:val="20"/>
          <w:vertAlign w:val="superscript"/>
        </w:rPr>
        <w:t>rd</w:t>
      </w:r>
      <w:r w:rsidR="00657984" w:rsidRPr="00657984">
        <w:rPr>
          <w:rFonts w:eastAsia="Calibri"/>
          <w:sz w:val="20"/>
          <w:szCs w:val="20"/>
        </w:rPr>
        <w:t xml:space="preserve">-party </w:t>
      </w:r>
      <w:r w:rsidR="004A4B94">
        <w:rPr>
          <w:rFonts w:eastAsia="Calibri"/>
          <w:sz w:val="20"/>
          <w:szCs w:val="20"/>
        </w:rPr>
        <w:lastRenderedPageBreak/>
        <w:t>land</w:t>
      </w:r>
      <w:r w:rsidR="00657984" w:rsidRPr="00657984">
        <w:rPr>
          <w:rFonts w:eastAsia="Calibri"/>
          <w:sz w:val="20"/>
          <w:szCs w:val="20"/>
        </w:rPr>
        <w:t xml:space="preserve">owner’s property. Applicant shall obtain a temporary easement or right-of-entry </w:t>
      </w:r>
      <w:r w:rsidR="00DE4F54">
        <w:rPr>
          <w:rFonts w:eastAsia="Calibri"/>
          <w:sz w:val="20"/>
          <w:szCs w:val="20"/>
        </w:rPr>
        <w:t>for</w:t>
      </w:r>
      <w:r w:rsidR="00657984" w:rsidRPr="00657984">
        <w:rPr>
          <w:rFonts w:eastAsia="Calibri"/>
          <w:sz w:val="20"/>
          <w:szCs w:val="20"/>
        </w:rPr>
        <w:t xml:space="preserve"> any such property or shall do any work from a public location so as to not trespass.</w:t>
      </w:r>
    </w:p>
    <w:p w14:paraId="345D9D75" w14:textId="3A71B4A5" w:rsidR="00657984" w:rsidRPr="00E36D78" w:rsidRDefault="00DD30D1" w:rsidP="00002247">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00657984" w:rsidRPr="00657984">
        <w:rPr>
          <w:rFonts w:eastAsia="Calibri"/>
          <w:sz w:val="20"/>
          <w:szCs w:val="20"/>
        </w:rPr>
        <w:t xml:space="preserve"> shall comply with all state, federal</w:t>
      </w:r>
      <w:r w:rsidR="000D3902">
        <w:rPr>
          <w:rFonts w:eastAsia="Calibri"/>
          <w:sz w:val="20"/>
          <w:szCs w:val="20"/>
        </w:rPr>
        <w:t>,</w:t>
      </w:r>
      <w:r w:rsidR="00657984" w:rsidRPr="00657984">
        <w:rPr>
          <w:rFonts w:eastAsia="Calibri"/>
          <w:sz w:val="20"/>
          <w:szCs w:val="20"/>
        </w:rPr>
        <w:t xml:space="preserve"> and local laws and regulations applicable to </w:t>
      </w:r>
      <w:r w:rsidR="00626061">
        <w:rPr>
          <w:rFonts w:eastAsia="Calibri"/>
          <w:sz w:val="20"/>
          <w:szCs w:val="20"/>
        </w:rPr>
        <w:t>Project</w:t>
      </w:r>
      <w:r w:rsidR="00657984" w:rsidRPr="00657984">
        <w:rPr>
          <w:rFonts w:eastAsia="Calibri"/>
          <w:sz w:val="20"/>
          <w:szCs w:val="20"/>
        </w:rPr>
        <w:t xml:space="preserve">, including all environmental and health-and-safety laws and regulations. </w:t>
      </w: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obtain any and all necessary permits, including, but not limited to, Indiana Department of Environmental Management permits. </w:t>
      </w: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implement erosion control, sediment control, and storm water management measures in accordance with 40 CFR Parts 9, 122, 123 &amp; 124, 327 IAC 15-5 and the Indiana Storm Water Manual. Applicant shall implement such measures to protect all areas </w:t>
      </w:r>
      <w:r w:rsidR="00657984" w:rsidRPr="00E36D78">
        <w:rPr>
          <w:rFonts w:eastAsia="Calibri"/>
          <w:sz w:val="20"/>
          <w:szCs w:val="20"/>
        </w:rPr>
        <w:t xml:space="preserve">disturbed by </w:t>
      </w:r>
      <w:r w:rsidR="00626061" w:rsidRPr="00E36D78">
        <w:rPr>
          <w:rFonts w:eastAsia="Calibri"/>
          <w:sz w:val="20"/>
          <w:szCs w:val="20"/>
        </w:rPr>
        <w:t>w</w:t>
      </w:r>
      <w:r w:rsidR="00657984" w:rsidRPr="00E36D78">
        <w:rPr>
          <w:rFonts w:eastAsia="Calibri"/>
          <w:sz w:val="20"/>
          <w:szCs w:val="20"/>
        </w:rPr>
        <w:t>ork performed.</w:t>
      </w:r>
    </w:p>
    <w:p w14:paraId="066E6B1F" w14:textId="77ECF147" w:rsidR="00657984" w:rsidRPr="00E36D78" w:rsidRDefault="004726DF" w:rsidP="00002247">
      <w:pPr>
        <w:widowControl w:val="0"/>
        <w:numPr>
          <w:ilvl w:val="0"/>
          <w:numId w:val="9"/>
        </w:numPr>
        <w:autoSpaceDE w:val="0"/>
        <w:autoSpaceDN w:val="0"/>
        <w:spacing w:after="0" w:line="240" w:lineRule="auto"/>
        <w:ind w:left="360" w:hanging="450"/>
        <w:jc w:val="both"/>
        <w:rPr>
          <w:rFonts w:eastAsia="Calibri"/>
          <w:sz w:val="20"/>
          <w:szCs w:val="20"/>
        </w:rPr>
      </w:pPr>
      <w:bookmarkStart w:id="2" w:name="Blank_Page"/>
      <w:bookmarkEnd w:id="2"/>
      <w:r>
        <w:rPr>
          <w:rFonts w:eastAsia="Calibri"/>
          <w:sz w:val="20"/>
          <w:szCs w:val="20"/>
        </w:rPr>
        <w:t xml:space="preserve">Upon notice, </w:t>
      </w:r>
      <w:r w:rsidR="00DD30D1">
        <w:rPr>
          <w:rFonts w:eastAsia="Calibri"/>
          <w:sz w:val="20"/>
          <w:szCs w:val="20"/>
        </w:rPr>
        <w:t>Owner</w:t>
      </w:r>
      <w:r w:rsidR="00DD30D1" w:rsidRPr="00657984">
        <w:rPr>
          <w:rFonts w:eastAsia="Calibri"/>
          <w:sz w:val="20"/>
          <w:szCs w:val="20"/>
        </w:rPr>
        <w:t xml:space="preserve"> </w:t>
      </w:r>
      <w:r w:rsidR="00657984" w:rsidRPr="00E36D78">
        <w:rPr>
          <w:rFonts w:eastAsia="Calibri"/>
          <w:sz w:val="20"/>
          <w:szCs w:val="20"/>
        </w:rPr>
        <w:t xml:space="preserve">shall </w:t>
      </w:r>
      <w:r>
        <w:rPr>
          <w:rFonts w:eastAsia="Calibri"/>
          <w:sz w:val="20"/>
          <w:szCs w:val="20"/>
        </w:rPr>
        <w:t xml:space="preserve">promptly </w:t>
      </w:r>
      <w:r w:rsidR="00657984" w:rsidRPr="00E36D78">
        <w:rPr>
          <w:rFonts w:eastAsia="Calibri"/>
          <w:sz w:val="20"/>
          <w:szCs w:val="20"/>
        </w:rPr>
        <w:t xml:space="preserve">alter </w:t>
      </w:r>
      <w:r w:rsidR="00DD30D1">
        <w:rPr>
          <w:rFonts w:eastAsia="Calibri"/>
          <w:sz w:val="20"/>
          <w:szCs w:val="20"/>
        </w:rPr>
        <w:t>Owner’s</w:t>
      </w:r>
      <w:r w:rsidR="00DD30D1" w:rsidRPr="00657984">
        <w:rPr>
          <w:rFonts w:eastAsia="Calibri"/>
          <w:sz w:val="20"/>
          <w:szCs w:val="20"/>
        </w:rPr>
        <w:t xml:space="preserve"> </w:t>
      </w:r>
      <w:r w:rsidR="009E2502">
        <w:rPr>
          <w:rFonts w:eastAsia="Calibri"/>
          <w:sz w:val="20"/>
          <w:szCs w:val="20"/>
        </w:rPr>
        <w:t xml:space="preserve">structures and </w:t>
      </w:r>
      <w:r w:rsidR="00657984" w:rsidRPr="00E36D78">
        <w:rPr>
          <w:rFonts w:eastAsia="Calibri"/>
          <w:sz w:val="20"/>
          <w:szCs w:val="20"/>
        </w:rPr>
        <w:t xml:space="preserve">facilities at </w:t>
      </w:r>
      <w:r w:rsidR="00DD30D1">
        <w:rPr>
          <w:rFonts w:eastAsia="Calibri"/>
          <w:sz w:val="20"/>
          <w:szCs w:val="20"/>
        </w:rPr>
        <w:t>Owner’s</w:t>
      </w:r>
      <w:r w:rsidR="00DD30D1" w:rsidRPr="00657984">
        <w:rPr>
          <w:rFonts w:eastAsia="Calibri"/>
          <w:sz w:val="20"/>
          <w:szCs w:val="20"/>
        </w:rPr>
        <w:t xml:space="preserve"> </w:t>
      </w:r>
      <w:r w:rsidR="00E36D78" w:rsidRPr="00E36D78">
        <w:rPr>
          <w:rFonts w:eastAsia="Calibri"/>
          <w:sz w:val="20"/>
          <w:szCs w:val="20"/>
        </w:rPr>
        <w:t>expense</w:t>
      </w:r>
      <w:r w:rsidR="00657984" w:rsidRPr="00E36D78">
        <w:rPr>
          <w:rFonts w:eastAsia="Calibri"/>
          <w:sz w:val="20"/>
          <w:szCs w:val="20"/>
        </w:rPr>
        <w:t xml:space="preserve">, as </w:t>
      </w:r>
      <w:r w:rsidR="00E36D78" w:rsidRPr="00E36D78">
        <w:rPr>
          <w:rFonts w:eastAsia="Calibri"/>
          <w:sz w:val="20"/>
          <w:szCs w:val="20"/>
        </w:rPr>
        <w:t>necessary</w:t>
      </w:r>
      <w:r w:rsidR="00657984" w:rsidRPr="00E36D78">
        <w:rPr>
          <w:rFonts w:eastAsia="Calibri"/>
          <w:sz w:val="20"/>
          <w:szCs w:val="20"/>
        </w:rPr>
        <w:t xml:space="preserve">, to allow for </w:t>
      </w:r>
      <w:r w:rsidR="00E36D78" w:rsidRPr="00E36D78">
        <w:rPr>
          <w:rFonts w:eastAsia="Calibri"/>
          <w:sz w:val="20"/>
          <w:szCs w:val="20"/>
        </w:rPr>
        <w:t>reconstruction</w:t>
      </w:r>
      <w:r w:rsidR="00657984" w:rsidRPr="00E36D78">
        <w:rPr>
          <w:rFonts w:eastAsia="Calibri"/>
          <w:sz w:val="20"/>
          <w:szCs w:val="20"/>
        </w:rPr>
        <w:t xml:space="preserve"> or maintenance of the </w:t>
      </w:r>
      <w:r w:rsidR="004A4B94" w:rsidRPr="00E36D78">
        <w:rPr>
          <w:rFonts w:eastAsia="Calibri"/>
          <w:sz w:val="20"/>
          <w:szCs w:val="20"/>
        </w:rPr>
        <w:t>drain</w:t>
      </w:r>
      <w:r w:rsidR="00657984" w:rsidRPr="00E36D78">
        <w:rPr>
          <w:rFonts w:eastAsia="Calibri"/>
          <w:sz w:val="20"/>
          <w:szCs w:val="20"/>
        </w:rPr>
        <w:t xml:space="preserve"> as may hereafter </w:t>
      </w:r>
      <w:r w:rsidR="009E2502">
        <w:rPr>
          <w:rFonts w:eastAsia="Calibri"/>
          <w:sz w:val="20"/>
          <w:szCs w:val="20"/>
        </w:rPr>
        <w:t xml:space="preserve">ever </w:t>
      </w:r>
      <w:r w:rsidR="00657984" w:rsidRPr="00E36D78">
        <w:rPr>
          <w:rFonts w:eastAsia="Calibri"/>
          <w:sz w:val="20"/>
          <w:szCs w:val="20"/>
        </w:rPr>
        <w:t>be ordered</w:t>
      </w:r>
      <w:r>
        <w:rPr>
          <w:rFonts w:eastAsia="Calibri"/>
          <w:sz w:val="20"/>
          <w:szCs w:val="20"/>
        </w:rPr>
        <w:t xml:space="preserve"> by the Board</w:t>
      </w:r>
      <w:r w:rsidR="00657984" w:rsidRPr="00E36D78">
        <w:rPr>
          <w:rFonts w:eastAsia="Calibri"/>
          <w:sz w:val="20"/>
          <w:szCs w:val="20"/>
        </w:rPr>
        <w:t>.</w:t>
      </w:r>
    </w:p>
    <w:p w14:paraId="55104107" w14:textId="17ACDE13" w:rsidR="00657984" w:rsidRPr="00657984" w:rsidRDefault="00657984" w:rsidP="00002247">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The </w:t>
      </w:r>
      <w:r w:rsidR="00DD30D1">
        <w:rPr>
          <w:rFonts w:eastAsia="Calibri"/>
          <w:sz w:val="20"/>
          <w:szCs w:val="20"/>
        </w:rPr>
        <w:t>p</w:t>
      </w:r>
      <w:r w:rsidR="00535DD4">
        <w:rPr>
          <w:rFonts w:eastAsia="Calibri"/>
          <w:sz w:val="20"/>
          <w:szCs w:val="20"/>
        </w:rPr>
        <w:t>roject</w:t>
      </w:r>
      <w:r w:rsidRPr="00657984">
        <w:rPr>
          <w:rFonts w:eastAsia="Calibri"/>
          <w:sz w:val="20"/>
          <w:szCs w:val="20"/>
        </w:rPr>
        <w:t xml:space="preserve"> shall not interfere with any existing </w:t>
      </w:r>
      <w:r w:rsidR="00B03AC8">
        <w:rPr>
          <w:rFonts w:eastAsia="Calibri"/>
          <w:sz w:val="20"/>
          <w:szCs w:val="20"/>
        </w:rPr>
        <w:t xml:space="preserve">use of a </w:t>
      </w:r>
      <w:r w:rsidR="00535DD4">
        <w:rPr>
          <w:rFonts w:eastAsia="Calibri"/>
          <w:sz w:val="20"/>
          <w:szCs w:val="20"/>
        </w:rPr>
        <w:t xml:space="preserve">facility or </w:t>
      </w:r>
      <w:r w:rsidRPr="00657984">
        <w:rPr>
          <w:rFonts w:eastAsia="Calibri"/>
          <w:sz w:val="20"/>
          <w:szCs w:val="20"/>
        </w:rPr>
        <w:t xml:space="preserve">structure without written permission from the </w:t>
      </w:r>
      <w:r w:rsidR="00B03AC8">
        <w:rPr>
          <w:rFonts w:eastAsia="Calibri"/>
          <w:sz w:val="20"/>
          <w:szCs w:val="20"/>
        </w:rPr>
        <w:t>Board</w:t>
      </w:r>
      <w:r w:rsidR="0064756E">
        <w:rPr>
          <w:rFonts w:eastAsia="Calibri"/>
          <w:sz w:val="20"/>
          <w:szCs w:val="20"/>
        </w:rPr>
        <w:t>.</w:t>
      </w:r>
    </w:p>
    <w:p w14:paraId="6B9B8F4B" w14:textId="59B74749" w:rsidR="00657984" w:rsidRPr="00657984" w:rsidRDefault="00657984" w:rsidP="00DA562A">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Emergency repairs may be performed on the </w:t>
      </w:r>
      <w:r w:rsidR="0064756E">
        <w:rPr>
          <w:rFonts w:eastAsia="Calibri"/>
          <w:sz w:val="20"/>
          <w:szCs w:val="20"/>
        </w:rPr>
        <w:t>drainage r</w:t>
      </w:r>
      <w:r w:rsidRPr="00657984">
        <w:rPr>
          <w:rFonts w:eastAsia="Calibri"/>
          <w:sz w:val="20"/>
          <w:szCs w:val="20"/>
        </w:rPr>
        <w:t>ight-of-</w:t>
      </w:r>
      <w:r w:rsidR="0064756E">
        <w:rPr>
          <w:rFonts w:eastAsia="Calibri"/>
          <w:sz w:val="20"/>
          <w:szCs w:val="20"/>
        </w:rPr>
        <w:t>w</w:t>
      </w:r>
      <w:r w:rsidRPr="00657984">
        <w:rPr>
          <w:rFonts w:eastAsia="Calibri"/>
          <w:sz w:val="20"/>
          <w:szCs w:val="20"/>
        </w:rPr>
        <w:t xml:space="preserve">ay when physical conditions or time constraints prevent applying for and obtaining a permit. </w:t>
      </w:r>
      <w:r w:rsidR="00DD30D1">
        <w:rPr>
          <w:rFonts w:eastAsia="Calibri"/>
          <w:sz w:val="20"/>
          <w:szCs w:val="20"/>
        </w:rPr>
        <w:t>Owner</w:t>
      </w:r>
      <w:r w:rsidR="00DD30D1" w:rsidRPr="00657984">
        <w:rPr>
          <w:rFonts w:eastAsia="Calibri"/>
          <w:sz w:val="20"/>
          <w:szCs w:val="20"/>
        </w:rPr>
        <w:t xml:space="preserve"> </w:t>
      </w:r>
      <w:r w:rsidRPr="00657984">
        <w:rPr>
          <w:rFonts w:eastAsia="Calibri"/>
          <w:sz w:val="20"/>
          <w:szCs w:val="20"/>
        </w:rPr>
        <w:t xml:space="preserve">shall notify the </w:t>
      </w:r>
      <w:r w:rsidR="003D1431">
        <w:rPr>
          <w:rFonts w:eastAsia="Calibri"/>
          <w:sz w:val="20"/>
          <w:szCs w:val="20"/>
        </w:rPr>
        <w:t>Board</w:t>
      </w:r>
      <w:r w:rsidRPr="00657984">
        <w:rPr>
          <w:rFonts w:eastAsia="Calibri"/>
          <w:sz w:val="20"/>
          <w:szCs w:val="20"/>
        </w:rPr>
        <w:t xml:space="preserve"> as soon as possible about its plan of action for emergency repairs prior to beginning or continuing any work. </w:t>
      </w:r>
      <w:r w:rsidR="00DD30D1">
        <w:rPr>
          <w:rFonts w:eastAsia="Calibri"/>
          <w:sz w:val="20"/>
          <w:szCs w:val="20"/>
        </w:rPr>
        <w:t>Owner</w:t>
      </w:r>
      <w:r w:rsidR="00DD30D1" w:rsidRPr="00657984">
        <w:rPr>
          <w:rFonts w:eastAsia="Calibri"/>
          <w:sz w:val="20"/>
          <w:szCs w:val="20"/>
        </w:rPr>
        <w:t xml:space="preserve"> </w:t>
      </w:r>
      <w:r w:rsidRPr="00657984">
        <w:rPr>
          <w:rFonts w:eastAsia="Calibri"/>
          <w:sz w:val="20"/>
          <w:szCs w:val="20"/>
        </w:rPr>
        <w:t xml:space="preserve">shall </w:t>
      </w:r>
      <w:r w:rsidR="0064756E">
        <w:rPr>
          <w:rFonts w:eastAsia="Calibri"/>
          <w:sz w:val="20"/>
          <w:szCs w:val="20"/>
        </w:rPr>
        <w:t>follow all emergency safety protocols</w:t>
      </w:r>
      <w:r w:rsidRPr="00657984">
        <w:rPr>
          <w:rFonts w:eastAsia="Calibri"/>
          <w:sz w:val="20"/>
          <w:szCs w:val="20"/>
        </w:rPr>
        <w:t xml:space="preserve">. </w:t>
      </w:r>
      <w:r w:rsidR="00DD30D1">
        <w:rPr>
          <w:rFonts w:eastAsia="Calibri"/>
          <w:sz w:val="20"/>
          <w:szCs w:val="20"/>
        </w:rPr>
        <w:t>Owner</w:t>
      </w:r>
      <w:r w:rsidR="00DD30D1" w:rsidRPr="00657984">
        <w:rPr>
          <w:rFonts w:eastAsia="Calibri"/>
          <w:sz w:val="20"/>
          <w:szCs w:val="20"/>
        </w:rPr>
        <w:t xml:space="preserve"> </w:t>
      </w:r>
      <w:r w:rsidRPr="00657984">
        <w:rPr>
          <w:rFonts w:eastAsia="Calibri"/>
          <w:sz w:val="20"/>
          <w:szCs w:val="20"/>
        </w:rPr>
        <w:t>shall submit a permit application within three (3) days to cover the emergency repairs.</w:t>
      </w:r>
    </w:p>
    <w:p w14:paraId="49D523B6" w14:textId="4F993848" w:rsidR="00657984" w:rsidRDefault="00DD30D1" w:rsidP="00DA562A">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notify </w:t>
      </w:r>
      <w:r w:rsidR="00DA562A">
        <w:rPr>
          <w:rFonts w:eastAsia="Calibri"/>
          <w:sz w:val="20"/>
          <w:szCs w:val="20"/>
        </w:rPr>
        <w:t>Surveyor</w:t>
      </w:r>
      <w:r w:rsidR="00657984" w:rsidRPr="00657984">
        <w:rPr>
          <w:rFonts w:eastAsia="Calibri"/>
          <w:sz w:val="20"/>
          <w:szCs w:val="20"/>
        </w:rPr>
        <w:t xml:space="preserve"> in writing within seven (7) days </w:t>
      </w:r>
      <w:r w:rsidR="00B173E2">
        <w:rPr>
          <w:rFonts w:eastAsia="Calibri"/>
          <w:sz w:val="20"/>
          <w:szCs w:val="20"/>
        </w:rPr>
        <w:t>upon p</w:t>
      </w:r>
      <w:r w:rsidR="00DA562A">
        <w:rPr>
          <w:rFonts w:eastAsia="Calibri"/>
          <w:sz w:val="20"/>
          <w:szCs w:val="20"/>
        </w:rPr>
        <w:t>roject</w:t>
      </w:r>
      <w:r w:rsidR="00657984" w:rsidRPr="00657984">
        <w:rPr>
          <w:rFonts w:eastAsia="Calibri"/>
          <w:sz w:val="20"/>
          <w:szCs w:val="20"/>
        </w:rPr>
        <w:t xml:space="preserve"> </w:t>
      </w:r>
      <w:r w:rsidR="00B173E2">
        <w:rPr>
          <w:rFonts w:eastAsia="Calibri"/>
          <w:sz w:val="20"/>
          <w:szCs w:val="20"/>
        </w:rPr>
        <w:t>completion</w:t>
      </w:r>
      <w:r w:rsidR="00657984" w:rsidRPr="00657984">
        <w:rPr>
          <w:rFonts w:eastAsia="Calibri"/>
          <w:sz w:val="20"/>
          <w:szCs w:val="20"/>
        </w:rPr>
        <w:t>.</w:t>
      </w:r>
    </w:p>
    <w:p w14:paraId="10C7D383" w14:textId="1B490928" w:rsidR="004A5791" w:rsidRPr="00657984" w:rsidRDefault="00DD30D1" w:rsidP="00DA562A">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4A5791">
        <w:rPr>
          <w:rFonts w:eastAsia="Calibri"/>
          <w:sz w:val="20"/>
          <w:szCs w:val="20"/>
        </w:rPr>
        <w:t xml:space="preserve">shall provide Surveyor with a set of “as-built” drawings and maps after </w:t>
      </w:r>
      <w:r>
        <w:rPr>
          <w:rFonts w:eastAsia="Calibri"/>
          <w:sz w:val="20"/>
          <w:szCs w:val="20"/>
        </w:rPr>
        <w:t>p</w:t>
      </w:r>
      <w:r w:rsidR="004A5791">
        <w:rPr>
          <w:rFonts w:eastAsia="Calibri"/>
          <w:sz w:val="20"/>
          <w:szCs w:val="20"/>
        </w:rPr>
        <w:t>roject completion showing all drain</w:t>
      </w:r>
      <w:r w:rsidR="004F666A">
        <w:rPr>
          <w:rFonts w:eastAsia="Calibri"/>
          <w:sz w:val="20"/>
          <w:szCs w:val="20"/>
        </w:rPr>
        <w:t xml:space="preserve"> and other</w:t>
      </w:r>
      <w:r w:rsidR="004A5791">
        <w:rPr>
          <w:rFonts w:eastAsia="Calibri"/>
          <w:sz w:val="20"/>
          <w:szCs w:val="20"/>
        </w:rPr>
        <w:t xml:space="preserve"> crossings.</w:t>
      </w:r>
    </w:p>
    <w:p w14:paraId="5D0A0CA0" w14:textId="68E806A1" w:rsidR="00657984" w:rsidRPr="00657984" w:rsidRDefault="00DD30D1" w:rsidP="00DA562A">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maintain </w:t>
      </w:r>
      <w:r>
        <w:rPr>
          <w:rFonts w:eastAsia="Calibri"/>
          <w:sz w:val="20"/>
          <w:szCs w:val="20"/>
        </w:rPr>
        <w:t>p</w:t>
      </w:r>
      <w:r w:rsidR="004A5791">
        <w:rPr>
          <w:rFonts w:eastAsia="Calibri"/>
          <w:sz w:val="20"/>
          <w:szCs w:val="20"/>
        </w:rPr>
        <w:t>roject</w:t>
      </w:r>
      <w:r w:rsidR="004A5791" w:rsidRPr="00657984">
        <w:rPr>
          <w:rFonts w:eastAsia="Calibri"/>
          <w:sz w:val="20"/>
          <w:szCs w:val="20"/>
        </w:rPr>
        <w:t xml:space="preserve"> </w:t>
      </w:r>
      <w:r>
        <w:rPr>
          <w:rFonts w:eastAsia="Calibri"/>
          <w:sz w:val="20"/>
          <w:szCs w:val="20"/>
        </w:rPr>
        <w:t xml:space="preserve">structures and </w:t>
      </w:r>
      <w:r w:rsidR="002C204C">
        <w:rPr>
          <w:rFonts w:eastAsia="Calibri"/>
          <w:sz w:val="20"/>
          <w:szCs w:val="20"/>
        </w:rPr>
        <w:t>f</w:t>
      </w:r>
      <w:r w:rsidR="00657984" w:rsidRPr="00657984">
        <w:rPr>
          <w:rFonts w:eastAsia="Calibri"/>
          <w:sz w:val="20"/>
          <w:szCs w:val="20"/>
        </w:rPr>
        <w:t xml:space="preserve">acilities </w:t>
      </w:r>
      <w:r w:rsidR="004A5791">
        <w:rPr>
          <w:rFonts w:eastAsia="Calibri"/>
          <w:sz w:val="20"/>
          <w:szCs w:val="20"/>
        </w:rPr>
        <w:t>as necessary</w:t>
      </w:r>
      <w:r w:rsidR="00657984" w:rsidRPr="00657984">
        <w:rPr>
          <w:rFonts w:eastAsia="Calibri"/>
          <w:sz w:val="20"/>
          <w:szCs w:val="20"/>
        </w:rPr>
        <w:t xml:space="preserve"> at its own expense, including </w:t>
      </w:r>
      <w:r w:rsidR="002C204C" w:rsidRPr="00657984">
        <w:rPr>
          <w:rFonts w:eastAsia="Calibri"/>
          <w:sz w:val="20"/>
          <w:szCs w:val="20"/>
        </w:rPr>
        <w:t>repairs</w:t>
      </w:r>
      <w:r w:rsidR="00657984" w:rsidRPr="00657984">
        <w:rPr>
          <w:rFonts w:eastAsia="Calibri"/>
          <w:sz w:val="20"/>
          <w:szCs w:val="20"/>
        </w:rPr>
        <w:t xml:space="preserve">. </w:t>
      </w:r>
      <w:r w:rsidR="002C204C">
        <w:rPr>
          <w:rFonts w:eastAsia="Calibri"/>
          <w:sz w:val="20"/>
          <w:szCs w:val="20"/>
        </w:rPr>
        <w:t>M</w:t>
      </w:r>
      <w:r w:rsidR="00657984" w:rsidRPr="00657984">
        <w:rPr>
          <w:rFonts w:eastAsia="Calibri"/>
          <w:sz w:val="20"/>
          <w:szCs w:val="20"/>
        </w:rPr>
        <w:t xml:space="preserve">aintenance or repairs </w:t>
      </w:r>
      <w:r w:rsidR="002C204C">
        <w:rPr>
          <w:rFonts w:eastAsia="Calibri"/>
          <w:sz w:val="20"/>
          <w:szCs w:val="20"/>
        </w:rPr>
        <w:t>that</w:t>
      </w:r>
      <w:r w:rsidR="00657984" w:rsidRPr="00657984">
        <w:rPr>
          <w:rFonts w:eastAsia="Calibri"/>
          <w:sz w:val="20"/>
          <w:szCs w:val="20"/>
        </w:rPr>
        <w:t xml:space="preserve"> </w:t>
      </w:r>
      <w:r w:rsidR="002C204C">
        <w:rPr>
          <w:rFonts w:eastAsia="Calibri"/>
          <w:sz w:val="20"/>
          <w:szCs w:val="20"/>
        </w:rPr>
        <w:t>occur</w:t>
      </w:r>
      <w:r w:rsidR="00657984" w:rsidRPr="00657984">
        <w:rPr>
          <w:rFonts w:eastAsia="Calibri"/>
          <w:sz w:val="20"/>
          <w:szCs w:val="20"/>
        </w:rPr>
        <w:t xml:space="preserve"> after </w:t>
      </w:r>
      <w:r>
        <w:rPr>
          <w:rFonts w:eastAsia="Calibri"/>
          <w:sz w:val="20"/>
          <w:szCs w:val="20"/>
        </w:rPr>
        <w:t>p</w:t>
      </w:r>
      <w:r w:rsidR="00DA562A">
        <w:rPr>
          <w:rFonts w:eastAsia="Calibri"/>
          <w:sz w:val="20"/>
          <w:szCs w:val="20"/>
        </w:rPr>
        <w:t>roject</w:t>
      </w:r>
      <w:r w:rsidR="00DA562A" w:rsidRPr="00657984">
        <w:rPr>
          <w:rFonts w:eastAsia="Calibri"/>
          <w:sz w:val="20"/>
          <w:szCs w:val="20"/>
        </w:rPr>
        <w:t xml:space="preserve"> </w:t>
      </w:r>
      <w:r w:rsidR="00657984" w:rsidRPr="00657984">
        <w:rPr>
          <w:rFonts w:eastAsia="Calibri"/>
          <w:sz w:val="20"/>
          <w:szCs w:val="20"/>
        </w:rPr>
        <w:t xml:space="preserve">completion that will damage or interfere with the use of the </w:t>
      </w:r>
      <w:r w:rsidR="00DA562A">
        <w:rPr>
          <w:rFonts w:eastAsia="Calibri"/>
          <w:sz w:val="20"/>
          <w:szCs w:val="20"/>
        </w:rPr>
        <w:t>r</w:t>
      </w:r>
      <w:r w:rsidR="00657984" w:rsidRPr="00657984">
        <w:rPr>
          <w:rFonts w:eastAsia="Calibri"/>
          <w:sz w:val="20"/>
          <w:szCs w:val="20"/>
        </w:rPr>
        <w:t>ight-of-</w:t>
      </w:r>
      <w:r w:rsidR="00DA562A">
        <w:rPr>
          <w:rFonts w:eastAsia="Calibri"/>
          <w:sz w:val="20"/>
          <w:szCs w:val="20"/>
        </w:rPr>
        <w:t>w</w:t>
      </w:r>
      <w:r w:rsidR="00657984" w:rsidRPr="00657984">
        <w:rPr>
          <w:rFonts w:eastAsia="Calibri"/>
          <w:sz w:val="20"/>
          <w:szCs w:val="20"/>
        </w:rPr>
        <w:t xml:space="preserve">ay </w:t>
      </w:r>
      <w:r w:rsidR="00695A8E">
        <w:rPr>
          <w:rFonts w:eastAsia="Calibri"/>
          <w:sz w:val="20"/>
          <w:szCs w:val="20"/>
        </w:rPr>
        <w:t>may</w:t>
      </w:r>
      <w:r w:rsidR="00657984" w:rsidRPr="00657984">
        <w:rPr>
          <w:rFonts w:eastAsia="Calibri"/>
          <w:sz w:val="20"/>
          <w:szCs w:val="20"/>
        </w:rPr>
        <w:t xml:space="preserve"> require a new application and permit.</w:t>
      </w:r>
    </w:p>
    <w:p w14:paraId="65932D44" w14:textId="51D1EE1D" w:rsidR="00657984" w:rsidRPr="00B04208" w:rsidRDefault="001B497D" w:rsidP="00B04208">
      <w:pPr>
        <w:widowControl w:val="0"/>
        <w:numPr>
          <w:ilvl w:val="0"/>
          <w:numId w:val="9"/>
        </w:numPr>
        <w:autoSpaceDE w:val="0"/>
        <w:autoSpaceDN w:val="0"/>
        <w:spacing w:after="0" w:line="240" w:lineRule="auto"/>
        <w:ind w:left="360" w:hanging="450"/>
        <w:jc w:val="both"/>
        <w:rPr>
          <w:rFonts w:eastAsia="Calibri"/>
          <w:sz w:val="20"/>
          <w:szCs w:val="20"/>
        </w:rPr>
      </w:pPr>
      <w:r w:rsidRPr="00B04208">
        <w:rPr>
          <w:rFonts w:eastAsia="Calibri"/>
          <w:sz w:val="20"/>
          <w:szCs w:val="20"/>
        </w:rPr>
        <w:t xml:space="preserve">In consideration of </w:t>
      </w:r>
      <w:r w:rsidR="00615246" w:rsidRPr="00B04208">
        <w:rPr>
          <w:rFonts w:eastAsia="Calibri"/>
          <w:sz w:val="20"/>
          <w:szCs w:val="20"/>
        </w:rPr>
        <w:t xml:space="preserve">granting </w:t>
      </w:r>
      <w:r w:rsidR="005562B5" w:rsidRPr="00B04208">
        <w:rPr>
          <w:rFonts w:eastAsia="Calibri"/>
          <w:sz w:val="20"/>
          <w:szCs w:val="20"/>
        </w:rPr>
        <w:t xml:space="preserve">the </w:t>
      </w:r>
      <w:r w:rsidRPr="00B04208">
        <w:rPr>
          <w:rFonts w:eastAsia="Calibri"/>
          <w:sz w:val="20"/>
          <w:szCs w:val="20"/>
        </w:rPr>
        <w:t xml:space="preserve">permit, </w:t>
      </w:r>
      <w:r w:rsidR="00DD30D1" w:rsidRPr="00B04208">
        <w:rPr>
          <w:rFonts w:eastAsia="Calibri"/>
          <w:sz w:val="20"/>
          <w:szCs w:val="20"/>
        </w:rPr>
        <w:t xml:space="preserve">Owner </w:t>
      </w:r>
      <w:r w:rsidR="00657984" w:rsidRPr="00B04208">
        <w:rPr>
          <w:rFonts w:eastAsia="Calibri"/>
          <w:sz w:val="20"/>
          <w:szCs w:val="20"/>
        </w:rPr>
        <w:t xml:space="preserve">hereby agrees to indemnify, hold harmless, and defend the </w:t>
      </w:r>
      <w:r w:rsidR="00DD30D1" w:rsidRPr="00B04208">
        <w:rPr>
          <w:rFonts w:eastAsia="Calibri"/>
          <w:sz w:val="20"/>
          <w:szCs w:val="20"/>
        </w:rPr>
        <w:t xml:space="preserve">County, </w:t>
      </w:r>
      <w:r w:rsidR="003D1431" w:rsidRPr="00B04208">
        <w:rPr>
          <w:rFonts w:eastAsia="Calibri"/>
          <w:sz w:val="20"/>
          <w:szCs w:val="20"/>
        </w:rPr>
        <w:t>Board</w:t>
      </w:r>
      <w:r w:rsidR="00DD30D1" w:rsidRPr="00B04208">
        <w:rPr>
          <w:rFonts w:eastAsia="Calibri"/>
          <w:sz w:val="20"/>
          <w:szCs w:val="20"/>
        </w:rPr>
        <w:t>,</w:t>
      </w:r>
      <w:r w:rsidR="00657984" w:rsidRPr="00B04208">
        <w:rPr>
          <w:rFonts w:eastAsia="Calibri"/>
          <w:sz w:val="20"/>
          <w:szCs w:val="20"/>
        </w:rPr>
        <w:t xml:space="preserve"> </w:t>
      </w:r>
      <w:r w:rsidR="00DA562A" w:rsidRPr="00B04208">
        <w:rPr>
          <w:rFonts w:eastAsia="Calibri"/>
          <w:sz w:val="20"/>
          <w:szCs w:val="20"/>
        </w:rPr>
        <w:t xml:space="preserve">and Surveyor </w:t>
      </w:r>
      <w:r w:rsidR="00657984" w:rsidRPr="00B04208">
        <w:rPr>
          <w:rFonts w:eastAsia="Calibri"/>
          <w:sz w:val="20"/>
          <w:szCs w:val="20"/>
        </w:rPr>
        <w:t xml:space="preserve">from and against any and all actions or causes of action, claims, demands, liabilities, loss, damage, or expense, including attorneys’ fees, or other causalities of whatever kind, or by whomsoever </w:t>
      </w:r>
      <w:r w:rsidR="00657984" w:rsidRPr="00B04208">
        <w:rPr>
          <w:rFonts w:eastAsia="Calibri"/>
          <w:sz w:val="20"/>
          <w:szCs w:val="20"/>
        </w:rPr>
        <w:t>caused, to person</w:t>
      </w:r>
      <w:r w:rsidR="00DD30D1" w:rsidRPr="00B04208">
        <w:rPr>
          <w:rFonts w:eastAsia="Calibri"/>
          <w:sz w:val="20"/>
          <w:szCs w:val="20"/>
        </w:rPr>
        <w:t>s</w:t>
      </w:r>
      <w:r w:rsidR="00657984" w:rsidRPr="00B04208">
        <w:rPr>
          <w:rFonts w:eastAsia="Calibri"/>
          <w:sz w:val="20"/>
          <w:szCs w:val="20"/>
        </w:rPr>
        <w:t xml:space="preserve"> or property of anyone arising out of or resulting from the issuance of this permit or the work connected therewith, or from the installation, existence, use, maintenance, conditions, repairs, alteration, or removal of any </w:t>
      </w:r>
      <w:r w:rsidR="00B04208" w:rsidRPr="00B04208">
        <w:rPr>
          <w:rFonts w:eastAsia="Calibri"/>
          <w:sz w:val="20"/>
          <w:szCs w:val="20"/>
        </w:rPr>
        <w:t>facility, permanent structure, shrubbery, or livestock</w:t>
      </w:r>
      <w:r w:rsidR="00657984" w:rsidRPr="00B04208">
        <w:rPr>
          <w:rFonts w:eastAsia="Calibri"/>
          <w:sz w:val="20"/>
          <w:szCs w:val="20"/>
        </w:rPr>
        <w:t xml:space="preserve"> due in whole or in part to any act, omission, or negligence of </w:t>
      </w:r>
      <w:r w:rsidR="00DD30D1" w:rsidRPr="00B04208">
        <w:rPr>
          <w:rFonts w:eastAsia="Calibri"/>
          <w:sz w:val="20"/>
          <w:szCs w:val="20"/>
        </w:rPr>
        <w:t>Owner</w:t>
      </w:r>
      <w:r w:rsidR="00657984" w:rsidRPr="00B04208">
        <w:rPr>
          <w:rFonts w:eastAsia="Calibri"/>
          <w:sz w:val="20"/>
          <w:szCs w:val="20"/>
        </w:rPr>
        <w:t xml:space="preserve">, including any claims arising out of the Worker’s Compensation Act or any other law, ordinance, order, or decree. </w:t>
      </w:r>
      <w:r w:rsidR="00B04208" w:rsidRPr="00B04208">
        <w:rPr>
          <w:rFonts w:eastAsia="Calibri"/>
          <w:sz w:val="20"/>
          <w:szCs w:val="20"/>
        </w:rPr>
        <w:t>In the event the bodily</w:t>
      </w:r>
      <w:r w:rsidR="00B04208">
        <w:rPr>
          <w:rFonts w:eastAsia="Calibri"/>
          <w:sz w:val="20"/>
          <w:szCs w:val="20"/>
        </w:rPr>
        <w:t xml:space="preserve"> </w:t>
      </w:r>
      <w:r w:rsidR="00B04208" w:rsidRPr="00B04208">
        <w:rPr>
          <w:rFonts w:eastAsia="Calibri"/>
          <w:sz w:val="20"/>
          <w:szCs w:val="20"/>
        </w:rPr>
        <w:t>injury, including death, or damage to property is due to the sole negligence of the Board, then and only then shall the Owner not be liable.</w:t>
      </w:r>
    </w:p>
    <w:p w14:paraId="5A3C6D0F" w14:textId="0908F6D9" w:rsidR="00657984" w:rsidRDefault="00DD30D1"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Pr="00657984">
        <w:rPr>
          <w:rFonts w:eastAsia="Calibri"/>
          <w:sz w:val="20"/>
          <w:szCs w:val="20"/>
        </w:rPr>
        <w:t xml:space="preserve"> </w:t>
      </w:r>
      <w:r w:rsidR="00657984" w:rsidRPr="00657984">
        <w:rPr>
          <w:rFonts w:eastAsia="Calibri"/>
          <w:sz w:val="20"/>
          <w:szCs w:val="20"/>
        </w:rPr>
        <w:t xml:space="preserve">shall bear any and all </w:t>
      </w:r>
      <w:r w:rsidR="00E36D78">
        <w:rPr>
          <w:rFonts w:eastAsia="Calibri"/>
          <w:sz w:val="20"/>
          <w:szCs w:val="20"/>
        </w:rPr>
        <w:t>expenses</w:t>
      </w:r>
      <w:r w:rsidR="00657984" w:rsidRPr="00657984">
        <w:rPr>
          <w:rFonts w:eastAsia="Calibri"/>
          <w:sz w:val="20"/>
          <w:szCs w:val="20"/>
        </w:rPr>
        <w:t xml:space="preserve"> relating to and in compliance with </w:t>
      </w:r>
      <w:r w:rsidR="00DA562A">
        <w:rPr>
          <w:rFonts w:eastAsia="Calibri"/>
          <w:sz w:val="20"/>
          <w:szCs w:val="20"/>
        </w:rPr>
        <w:t xml:space="preserve">the </w:t>
      </w:r>
      <w:r w:rsidR="00626061">
        <w:rPr>
          <w:rFonts w:eastAsia="Calibri"/>
          <w:sz w:val="20"/>
          <w:szCs w:val="20"/>
        </w:rPr>
        <w:t>Project</w:t>
      </w:r>
      <w:r w:rsidR="00657984" w:rsidRPr="00657984">
        <w:rPr>
          <w:rFonts w:eastAsia="Calibri"/>
          <w:sz w:val="20"/>
          <w:szCs w:val="20"/>
        </w:rPr>
        <w:t>, including costs associated with moving and indemnifying the personal property of other persons or entities.</w:t>
      </w:r>
    </w:p>
    <w:p w14:paraId="5B30ACBE" w14:textId="5DC74924"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While </w:t>
      </w:r>
      <w:r w:rsidR="00DD30D1">
        <w:rPr>
          <w:rFonts w:eastAsia="Calibri"/>
          <w:sz w:val="20"/>
          <w:szCs w:val="20"/>
        </w:rPr>
        <w:t>p</w:t>
      </w:r>
      <w:r w:rsidR="00370AD7">
        <w:rPr>
          <w:rFonts w:eastAsia="Calibri"/>
          <w:sz w:val="20"/>
          <w:szCs w:val="20"/>
        </w:rPr>
        <w:t>roject</w:t>
      </w:r>
      <w:r w:rsidR="00DA562A">
        <w:rPr>
          <w:rFonts w:eastAsia="Calibri"/>
          <w:sz w:val="20"/>
          <w:szCs w:val="20"/>
        </w:rPr>
        <w:t xml:space="preserve"> is in progress, </w:t>
      </w:r>
      <w:r w:rsidR="005158D7">
        <w:rPr>
          <w:rFonts w:eastAsia="Calibri"/>
          <w:sz w:val="20"/>
          <w:szCs w:val="20"/>
        </w:rPr>
        <w:t xml:space="preserve">if required, </w:t>
      </w:r>
      <w:r w:rsidR="00DD30D1">
        <w:rPr>
          <w:rFonts w:eastAsia="Calibri"/>
          <w:sz w:val="20"/>
          <w:szCs w:val="20"/>
        </w:rPr>
        <w:t>Owner</w:t>
      </w:r>
      <w:r w:rsidR="00DD30D1" w:rsidRPr="00657984">
        <w:rPr>
          <w:rFonts w:eastAsia="Calibri"/>
          <w:sz w:val="20"/>
          <w:szCs w:val="20"/>
        </w:rPr>
        <w:t xml:space="preserve"> </w:t>
      </w:r>
      <w:r w:rsidR="005158D7">
        <w:rPr>
          <w:rFonts w:eastAsia="Calibri"/>
          <w:sz w:val="20"/>
          <w:szCs w:val="20"/>
        </w:rPr>
        <w:t>shall</w:t>
      </w:r>
      <w:r w:rsidRPr="00657984">
        <w:rPr>
          <w:rFonts w:eastAsia="Calibri"/>
          <w:sz w:val="20"/>
          <w:szCs w:val="20"/>
        </w:rPr>
        <w:t xml:space="preserve"> maintain in full force and effect general liability insurance from an Indiana-authorized insurer that names the </w:t>
      </w:r>
      <w:r w:rsidR="00DA562A">
        <w:rPr>
          <w:rFonts w:eastAsia="Calibri"/>
          <w:sz w:val="20"/>
          <w:szCs w:val="20"/>
        </w:rPr>
        <w:t xml:space="preserve">LaGrange County Drainage </w:t>
      </w:r>
      <w:r w:rsidRPr="00657984">
        <w:rPr>
          <w:rFonts w:eastAsia="Calibri"/>
          <w:sz w:val="20"/>
          <w:szCs w:val="20"/>
        </w:rPr>
        <w:t xml:space="preserve">Board as co-insured. It must contain a single-occurrence limit of at least One Million Dollars ($1,000,000) and a general aggregate limit of at least Two Million Dollars ($2,000,000).  </w:t>
      </w:r>
      <w:r w:rsidRPr="00657984">
        <w:rPr>
          <w:rFonts w:eastAsia="Calibri"/>
          <w:bCs/>
          <w:sz w:val="20"/>
          <w:szCs w:val="20"/>
        </w:rPr>
        <w:t xml:space="preserve">Before beginning </w:t>
      </w:r>
      <w:r w:rsidR="00DD30D1">
        <w:rPr>
          <w:rFonts w:eastAsia="Calibri"/>
          <w:bCs/>
          <w:sz w:val="20"/>
          <w:szCs w:val="20"/>
        </w:rPr>
        <w:t>p</w:t>
      </w:r>
      <w:r w:rsidR="00626061">
        <w:rPr>
          <w:rFonts w:eastAsia="Calibri"/>
          <w:bCs/>
          <w:sz w:val="20"/>
          <w:szCs w:val="20"/>
        </w:rPr>
        <w:t>roject</w:t>
      </w:r>
      <w:r w:rsidRPr="00657984">
        <w:rPr>
          <w:rFonts w:eastAsia="Calibri"/>
          <w:bCs/>
          <w:sz w:val="20"/>
          <w:szCs w:val="20"/>
        </w:rPr>
        <w:t xml:space="preserve">, </w:t>
      </w:r>
      <w:r w:rsidR="00DD30D1">
        <w:rPr>
          <w:rFonts w:eastAsia="Calibri"/>
          <w:sz w:val="20"/>
          <w:szCs w:val="20"/>
        </w:rPr>
        <w:t>Owner</w:t>
      </w:r>
      <w:r w:rsidR="00DD30D1" w:rsidRPr="00657984">
        <w:rPr>
          <w:rFonts w:eastAsia="Calibri"/>
          <w:sz w:val="20"/>
          <w:szCs w:val="20"/>
        </w:rPr>
        <w:t xml:space="preserve"> </w:t>
      </w:r>
      <w:r w:rsidRPr="00657984">
        <w:rPr>
          <w:rFonts w:eastAsia="Calibri"/>
          <w:bCs/>
          <w:sz w:val="20"/>
          <w:szCs w:val="20"/>
        </w:rPr>
        <w:t xml:space="preserve">shall furnish </w:t>
      </w:r>
      <w:r w:rsidR="007D4FD7">
        <w:rPr>
          <w:rFonts w:eastAsia="Calibri"/>
          <w:bCs/>
          <w:sz w:val="20"/>
          <w:szCs w:val="20"/>
        </w:rPr>
        <w:t>Surveyor</w:t>
      </w:r>
      <w:r w:rsidRPr="00657984">
        <w:rPr>
          <w:rFonts w:eastAsia="Calibri"/>
          <w:bCs/>
          <w:sz w:val="20"/>
          <w:szCs w:val="20"/>
        </w:rPr>
        <w:t xml:space="preserve"> with the insurance </w:t>
      </w:r>
      <w:r w:rsidR="005158D7" w:rsidRPr="00657984">
        <w:rPr>
          <w:rFonts w:eastAsia="Calibri"/>
          <w:bCs/>
          <w:sz w:val="20"/>
          <w:szCs w:val="20"/>
        </w:rPr>
        <w:t>certifi</w:t>
      </w:r>
      <w:r w:rsidR="005158D7">
        <w:rPr>
          <w:rFonts w:eastAsia="Calibri"/>
          <w:bCs/>
          <w:sz w:val="20"/>
          <w:szCs w:val="20"/>
        </w:rPr>
        <w:t>cate</w:t>
      </w:r>
      <w:r w:rsidR="005158D7" w:rsidRPr="00657984">
        <w:rPr>
          <w:rFonts w:eastAsia="Calibri"/>
          <w:bCs/>
          <w:sz w:val="20"/>
          <w:szCs w:val="20"/>
        </w:rPr>
        <w:t xml:space="preserve"> </w:t>
      </w:r>
      <w:r w:rsidRPr="00657984">
        <w:rPr>
          <w:rFonts w:eastAsia="Calibri"/>
          <w:bCs/>
          <w:sz w:val="20"/>
          <w:szCs w:val="20"/>
        </w:rPr>
        <w:t>or other satisfactory evidence that such insurance is in force.</w:t>
      </w:r>
    </w:p>
    <w:p w14:paraId="755FDC1F" w14:textId="35DDCA39" w:rsidR="00370AD7" w:rsidRPr="00370AD7" w:rsidRDefault="00C15AD9" w:rsidP="00C911D2">
      <w:pPr>
        <w:widowControl w:val="0"/>
        <w:numPr>
          <w:ilvl w:val="0"/>
          <w:numId w:val="9"/>
        </w:numPr>
        <w:autoSpaceDE w:val="0"/>
        <w:autoSpaceDN w:val="0"/>
        <w:spacing w:after="0" w:line="240" w:lineRule="auto"/>
        <w:ind w:left="360" w:hanging="450"/>
        <w:jc w:val="both"/>
        <w:rPr>
          <w:rFonts w:eastAsia="Calibri"/>
          <w:sz w:val="20"/>
          <w:szCs w:val="20"/>
        </w:rPr>
      </w:pPr>
      <w:r>
        <w:rPr>
          <w:sz w:val="20"/>
          <w:szCs w:val="20"/>
        </w:rPr>
        <w:t xml:space="preserve">If required, </w:t>
      </w:r>
      <w:r w:rsidR="00370AD7" w:rsidRPr="00A01500">
        <w:rPr>
          <w:sz w:val="20"/>
          <w:szCs w:val="20"/>
        </w:rPr>
        <w:t xml:space="preserve">Applicant shall </w:t>
      </w:r>
      <w:r w:rsidR="00370AD7">
        <w:rPr>
          <w:sz w:val="20"/>
          <w:szCs w:val="20"/>
        </w:rPr>
        <w:t>submit to</w:t>
      </w:r>
      <w:r w:rsidR="00370AD7" w:rsidRPr="00A01500">
        <w:rPr>
          <w:sz w:val="20"/>
          <w:szCs w:val="20"/>
        </w:rPr>
        <w:t xml:space="preserve"> the </w:t>
      </w:r>
      <w:r w:rsidR="00370AD7">
        <w:rPr>
          <w:sz w:val="20"/>
          <w:szCs w:val="20"/>
        </w:rPr>
        <w:t>Board</w:t>
      </w:r>
      <w:r w:rsidR="00370AD7" w:rsidRPr="00A01500">
        <w:rPr>
          <w:sz w:val="20"/>
          <w:szCs w:val="20"/>
        </w:rPr>
        <w:t xml:space="preserve"> a </w:t>
      </w:r>
      <w:r w:rsidR="00370AD7">
        <w:rPr>
          <w:sz w:val="20"/>
          <w:szCs w:val="20"/>
        </w:rPr>
        <w:t xml:space="preserve">permit bond </w:t>
      </w:r>
      <w:r>
        <w:rPr>
          <w:rFonts w:eastAsia="Calibri"/>
          <w:sz w:val="20"/>
          <w:szCs w:val="20"/>
        </w:rPr>
        <w:t xml:space="preserve">in the amount of $15,000, </w:t>
      </w:r>
      <w:r w:rsidR="00370AD7" w:rsidRPr="00A01500">
        <w:rPr>
          <w:sz w:val="20"/>
          <w:szCs w:val="20"/>
        </w:rPr>
        <w:t xml:space="preserve">using a </w:t>
      </w:r>
      <w:r w:rsidR="00384103">
        <w:rPr>
          <w:sz w:val="20"/>
          <w:szCs w:val="20"/>
        </w:rPr>
        <w:t>Board-</w:t>
      </w:r>
      <w:r w:rsidR="00370AD7">
        <w:rPr>
          <w:sz w:val="20"/>
          <w:szCs w:val="20"/>
        </w:rPr>
        <w:t xml:space="preserve">approved </w:t>
      </w:r>
      <w:r w:rsidR="00384103" w:rsidRPr="00A01500">
        <w:rPr>
          <w:sz w:val="20"/>
          <w:szCs w:val="20"/>
        </w:rPr>
        <w:t xml:space="preserve">form </w:t>
      </w:r>
      <w:r w:rsidR="00370AD7" w:rsidRPr="00A01500">
        <w:rPr>
          <w:sz w:val="20"/>
          <w:szCs w:val="20"/>
        </w:rPr>
        <w:t xml:space="preserve">before entering on the </w:t>
      </w:r>
      <w:r w:rsidR="00370AD7">
        <w:rPr>
          <w:sz w:val="20"/>
          <w:szCs w:val="20"/>
        </w:rPr>
        <w:t>right-of-way</w:t>
      </w:r>
      <w:r w:rsidR="00370AD7" w:rsidRPr="00A01500">
        <w:rPr>
          <w:sz w:val="20"/>
          <w:szCs w:val="20"/>
        </w:rPr>
        <w:t xml:space="preserve"> or beginning </w:t>
      </w:r>
      <w:r w:rsidR="00DD30D1">
        <w:rPr>
          <w:sz w:val="20"/>
          <w:szCs w:val="20"/>
        </w:rPr>
        <w:t>p</w:t>
      </w:r>
      <w:r w:rsidR="00370AD7">
        <w:rPr>
          <w:sz w:val="20"/>
          <w:szCs w:val="20"/>
        </w:rPr>
        <w:t>roject</w:t>
      </w:r>
      <w:r w:rsidR="00384103">
        <w:rPr>
          <w:sz w:val="20"/>
          <w:szCs w:val="20"/>
        </w:rPr>
        <w:t xml:space="preserve"> that conforms with the Permit Ordinance</w:t>
      </w:r>
      <w:r w:rsidR="00370AD7">
        <w:rPr>
          <w:sz w:val="20"/>
          <w:szCs w:val="20"/>
        </w:rPr>
        <w:t>.</w:t>
      </w:r>
    </w:p>
    <w:p w14:paraId="14000234" w14:textId="3432DDD8"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Prior to the release of the bond, the </w:t>
      </w:r>
      <w:r w:rsidR="003D1431">
        <w:rPr>
          <w:rFonts w:eastAsia="Calibri"/>
          <w:sz w:val="20"/>
          <w:szCs w:val="20"/>
        </w:rPr>
        <w:t>Board</w:t>
      </w:r>
      <w:r w:rsidRPr="00657984">
        <w:rPr>
          <w:rFonts w:eastAsia="Calibri"/>
          <w:sz w:val="20"/>
          <w:szCs w:val="20"/>
        </w:rPr>
        <w:t xml:space="preserve"> will require an inspection at </w:t>
      </w:r>
      <w:r w:rsidR="003D4241">
        <w:rPr>
          <w:rFonts w:eastAsia="Calibri"/>
          <w:sz w:val="20"/>
          <w:szCs w:val="20"/>
        </w:rPr>
        <w:t>project</w:t>
      </w:r>
      <w:r w:rsidR="003D4241" w:rsidRPr="00657984">
        <w:rPr>
          <w:rFonts w:eastAsia="Calibri"/>
          <w:sz w:val="20"/>
          <w:szCs w:val="20"/>
        </w:rPr>
        <w:t xml:space="preserve"> </w:t>
      </w:r>
      <w:r w:rsidRPr="00657984">
        <w:rPr>
          <w:rFonts w:eastAsia="Calibri"/>
          <w:sz w:val="20"/>
          <w:szCs w:val="20"/>
        </w:rPr>
        <w:t>completion</w:t>
      </w:r>
      <w:r w:rsidR="003D4241">
        <w:rPr>
          <w:rFonts w:eastAsia="Calibri"/>
          <w:sz w:val="20"/>
          <w:szCs w:val="20"/>
        </w:rPr>
        <w:t>.</w:t>
      </w:r>
    </w:p>
    <w:p w14:paraId="127CEE08" w14:textId="04C47837" w:rsidR="00657984" w:rsidRPr="00657984" w:rsidRDefault="0056527E" w:rsidP="00C911D2">
      <w:pPr>
        <w:widowControl w:val="0"/>
        <w:numPr>
          <w:ilvl w:val="0"/>
          <w:numId w:val="9"/>
        </w:numPr>
        <w:autoSpaceDE w:val="0"/>
        <w:autoSpaceDN w:val="0"/>
        <w:spacing w:after="0" w:line="240" w:lineRule="auto"/>
        <w:ind w:left="360" w:hanging="450"/>
        <w:jc w:val="both"/>
        <w:rPr>
          <w:rFonts w:eastAsia="Calibri"/>
          <w:sz w:val="20"/>
          <w:szCs w:val="20"/>
        </w:rPr>
      </w:pPr>
      <w:r>
        <w:rPr>
          <w:rFonts w:eastAsia="Calibri"/>
          <w:sz w:val="20"/>
          <w:szCs w:val="20"/>
        </w:rPr>
        <w:t>Owner</w:t>
      </w:r>
      <w:r w:rsidR="00657984" w:rsidRPr="00657984">
        <w:rPr>
          <w:rFonts w:eastAsia="Calibri"/>
          <w:sz w:val="20"/>
          <w:szCs w:val="20"/>
        </w:rPr>
        <w:t xml:space="preserve"> may </w:t>
      </w:r>
      <w:r w:rsidR="007B6684">
        <w:rPr>
          <w:rFonts w:eastAsia="Calibri"/>
          <w:sz w:val="20"/>
          <w:szCs w:val="20"/>
        </w:rPr>
        <w:t xml:space="preserve">not </w:t>
      </w:r>
      <w:r w:rsidR="00657984" w:rsidRPr="00657984">
        <w:rPr>
          <w:rFonts w:eastAsia="Calibri"/>
          <w:sz w:val="20"/>
          <w:szCs w:val="20"/>
        </w:rPr>
        <w:t xml:space="preserve">assign its rights or duties under this permit without the </w:t>
      </w:r>
      <w:r w:rsidR="007B6684">
        <w:rPr>
          <w:rFonts w:eastAsia="Calibri"/>
          <w:sz w:val="20"/>
          <w:szCs w:val="20"/>
        </w:rPr>
        <w:t>Board’s</w:t>
      </w:r>
      <w:r w:rsidR="007B6684" w:rsidRPr="00657984">
        <w:rPr>
          <w:rFonts w:eastAsia="Calibri"/>
          <w:sz w:val="20"/>
          <w:szCs w:val="20"/>
        </w:rPr>
        <w:t xml:space="preserve"> </w:t>
      </w:r>
      <w:r w:rsidR="007B6684">
        <w:rPr>
          <w:rFonts w:eastAsia="Calibri"/>
          <w:sz w:val="20"/>
          <w:szCs w:val="20"/>
        </w:rPr>
        <w:t>written consent</w:t>
      </w:r>
      <w:r w:rsidR="00657984" w:rsidRPr="00657984">
        <w:rPr>
          <w:rFonts w:eastAsia="Calibri"/>
          <w:sz w:val="20"/>
          <w:szCs w:val="20"/>
        </w:rPr>
        <w:t>.</w:t>
      </w:r>
    </w:p>
    <w:p w14:paraId="5DC47363" w14:textId="7777777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This permit shall be interpreted in accordance with the laws of the State of Indiana.</w:t>
      </w:r>
    </w:p>
    <w:p w14:paraId="548B7C93" w14:textId="44B9B97F"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 xml:space="preserve">Any action in any way arising from or relating to this permit or its accompanying permit bond shall be brought either in the state courts located in LaGrange County or the United States District Court for the Northern District of Indiana, Fort Wayne Division.  </w:t>
      </w:r>
      <w:r w:rsidR="0056527E">
        <w:rPr>
          <w:rFonts w:eastAsia="Calibri"/>
          <w:sz w:val="20"/>
          <w:szCs w:val="20"/>
        </w:rPr>
        <w:t>Owner</w:t>
      </w:r>
      <w:r w:rsidRPr="00657984">
        <w:rPr>
          <w:rFonts w:eastAsia="Calibri"/>
          <w:sz w:val="20"/>
          <w:szCs w:val="20"/>
        </w:rPr>
        <w:t xml:space="preserve"> hereby submit</w:t>
      </w:r>
      <w:r w:rsidR="00747E3B">
        <w:rPr>
          <w:rFonts w:eastAsia="Calibri"/>
          <w:sz w:val="20"/>
          <w:szCs w:val="20"/>
        </w:rPr>
        <w:t>s</w:t>
      </w:r>
      <w:r w:rsidRPr="00657984">
        <w:rPr>
          <w:rFonts w:eastAsia="Calibri"/>
          <w:sz w:val="20"/>
          <w:szCs w:val="20"/>
        </w:rPr>
        <w:t xml:space="preserve"> to the exclusive jurisdiction of such courts.</w:t>
      </w:r>
    </w:p>
    <w:p w14:paraId="0636E48E" w14:textId="77777777" w:rsidR="00657984" w:rsidRPr="00657984" w:rsidRDefault="00657984" w:rsidP="00C911D2">
      <w:pPr>
        <w:widowControl w:val="0"/>
        <w:numPr>
          <w:ilvl w:val="0"/>
          <w:numId w:val="9"/>
        </w:numPr>
        <w:autoSpaceDE w:val="0"/>
        <w:autoSpaceDN w:val="0"/>
        <w:spacing w:after="0" w:line="240" w:lineRule="auto"/>
        <w:ind w:left="360" w:hanging="450"/>
        <w:jc w:val="both"/>
        <w:rPr>
          <w:rFonts w:eastAsia="Calibri"/>
          <w:sz w:val="20"/>
          <w:szCs w:val="20"/>
        </w:rPr>
      </w:pPr>
      <w:r w:rsidRPr="00657984">
        <w:rPr>
          <w:rFonts w:eastAsia="Calibri"/>
          <w:sz w:val="20"/>
          <w:szCs w:val="20"/>
        </w:rPr>
        <w:t>This permit shall not be modified or supplemented except in a written instrument executed by all parties.</w:t>
      </w:r>
    </w:p>
    <w:p w14:paraId="03759D3E" w14:textId="3E21C0A4" w:rsidR="00657984" w:rsidRPr="0056527E" w:rsidRDefault="00657984" w:rsidP="00002247">
      <w:pPr>
        <w:widowControl w:val="0"/>
        <w:numPr>
          <w:ilvl w:val="0"/>
          <w:numId w:val="9"/>
        </w:numPr>
        <w:autoSpaceDE w:val="0"/>
        <w:autoSpaceDN w:val="0"/>
        <w:spacing w:after="0" w:line="240" w:lineRule="auto"/>
        <w:ind w:left="360" w:hanging="450"/>
        <w:jc w:val="both"/>
        <w:rPr>
          <w:rFonts w:eastAsia="Calibri"/>
          <w:sz w:val="20"/>
          <w:szCs w:val="20"/>
        </w:rPr>
        <w:sectPr w:rsidR="00657984" w:rsidRPr="0056527E" w:rsidSect="00DD30D1">
          <w:type w:val="continuous"/>
          <w:pgSz w:w="12240" w:h="15840"/>
          <w:pgMar w:top="1440" w:right="1440" w:bottom="1440" w:left="1440" w:header="720" w:footer="720" w:gutter="0"/>
          <w:cols w:num="2" w:space="720"/>
          <w:docGrid w:linePitch="360"/>
        </w:sectPr>
      </w:pPr>
      <w:r w:rsidRPr="00657984">
        <w:rPr>
          <w:rFonts w:eastAsia="Calibri"/>
          <w:sz w:val="20"/>
          <w:szCs w:val="20"/>
        </w:rPr>
        <w:t>Violations of these terms and conditions shall be subject to fines and other penalties.</w:t>
      </w:r>
    </w:p>
    <w:p w14:paraId="521DF64B" w14:textId="77777777" w:rsidR="00657984" w:rsidRPr="00657984" w:rsidRDefault="00657984" w:rsidP="00002247">
      <w:pPr>
        <w:widowControl w:val="0"/>
        <w:autoSpaceDE w:val="0"/>
        <w:autoSpaceDN w:val="0"/>
        <w:spacing w:after="0" w:line="240" w:lineRule="auto"/>
        <w:ind w:left="360"/>
        <w:rPr>
          <w:rFonts w:eastAsia="Calibri"/>
          <w:sz w:val="20"/>
          <w:szCs w:val="20"/>
        </w:rPr>
      </w:pPr>
    </w:p>
    <w:p w14:paraId="45CBB3DF" w14:textId="77777777" w:rsidR="0011419F" w:rsidRDefault="0011419F" w:rsidP="0011419F">
      <w:pPr>
        <w:widowControl w:val="0"/>
        <w:autoSpaceDE w:val="0"/>
        <w:autoSpaceDN w:val="0"/>
        <w:spacing w:after="0" w:line="240" w:lineRule="auto"/>
        <w:rPr>
          <w:rFonts w:eastAsia="Calibri"/>
          <w:sz w:val="20"/>
          <w:szCs w:val="20"/>
        </w:rPr>
        <w:sectPr w:rsidR="0011419F" w:rsidSect="00DD30D1">
          <w:type w:val="continuous"/>
          <w:pgSz w:w="12240" w:h="15840"/>
          <w:pgMar w:top="1440" w:right="1440" w:bottom="1440" w:left="1440" w:header="720" w:footer="720" w:gutter="0"/>
          <w:cols w:space="720"/>
          <w:docGrid w:linePitch="360"/>
        </w:sectPr>
      </w:pPr>
      <w:r>
        <w:rPr>
          <w:rFonts w:eastAsia="Calibri"/>
          <w:sz w:val="20"/>
          <w:szCs w:val="20"/>
        </w:rPr>
        <w:t>36N8377</w:t>
      </w:r>
    </w:p>
    <w:p w14:paraId="32C03DB1" w14:textId="77777777" w:rsidR="00657984" w:rsidRPr="00657984" w:rsidRDefault="00657984" w:rsidP="0011419F">
      <w:pPr>
        <w:widowControl w:val="0"/>
        <w:autoSpaceDE w:val="0"/>
        <w:autoSpaceDN w:val="0"/>
        <w:spacing w:after="240" w:line="240" w:lineRule="auto"/>
        <w:jc w:val="right"/>
        <w:rPr>
          <w:rFonts w:eastAsia="Calibri"/>
        </w:rPr>
      </w:pPr>
      <w:r w:rsidRPr="00657984">
        <w:rPr>
          <w:rFonts w:eastAsia="Calibri"/>
          <w:b/>
        </w:rPr>
        <w:lastRenderedPageBreak/>
        <w:t>Bond Number:</w:t>
      </w:r>
      <w:r w:rsidRPr="00657984">
        <w:rPr>
          <w:rFonts w:eastAsia="Calibri"/>
        </w:rPr>
        <w:t xml:space="preserve"> ___________________</w:t>
      </w:r>
    </w:p>
    <w:p w14:paraId="140B7450" w14:textId="77777777" w:rsidR="00657984" w:rsidRPr="00657984" w:rsidRDefault="00657984" w:rsidP="00657984">
      <w:pPr>
        <w:keepNext/>
        <w:keepLines/>
        <w:widowControl w:val="0"/>
        <w:autoSpaceDE w:val="0"/>
        <w:autoSpaceDN w:val="0"/>
        <w:spacing w:after="240" w:line="240" w:lineRule="auto"/>
        <w:jc w:val="center"/>
        <w:outlineLvl w:val="0"/>
        <w:rPr>
          <w:rFonts w:eastAsia="Times New Roman"/>
          <w:b/>
          <w:bCs/>
          <w:noProof/>
          <w:color w:val="000000"/>
          <w:sz w:val="32"/>
          <w:szCs w:val="28"/>
        </w:rPr>
      </w:pPr>
      <w:r w:rsidRPr="00657984">
        <w:rPr>
          <w:rFonts w:eastAsia="Times New Roman"/>
          <w:b/>
          <w:bCs/>
          <w:noProof/>
          <w:color w:val="000000"/>
          <w:sz w:val="32"/>
          <w:szCs w:val="28"/>
        </w:rPr>
        <w:t xml:space="preserve">LAGRANGE COUNTY </w:t>
      </w:r>
      <w:r w:rsidR="003D1431">
        <w:rPr>
          <w:rFonts w:eastAsia="Times New Roman"/>
          <w:b/>
          <w:bCs/>
          <w:noProof/>
          <w:color w:val="000000"/>
          <w:sz w:val="32"/>
          <w:szCs w:val="28"/>
        </w:rPr>
        <w:t>DRAINAGE BOARD</w:t>
      </w:r>
    </w:p>
    <w:p w14:paraId="1679DFB5" w14:textId="77777777" w:rsidR="00657984" w:rsidRPr="00657984" w:rsidRDefault="00657984" w:rsidP="00657984">
      <w:pPr>
        <w:keepNext/>
        <w:keepLines/>
        <w:widowControl w:val="0"/>
        <w:autoSpaceDE w:val="0"/>
        <w:autoSpaceDN w:val="0"/>
        <w:spacing w:after="240" w:line="240" w:lineRule="auto"/>
        <w:jc w:val="center"/>
        <w:outlineLvl w:val="0"/>
        <w:rPr>
          <w:rFonts w:eastAsia="Times New Roman"/>
          <w:b/>
          <w:bCs/>
          <w:noProof/>
          <w:color w:val="000000"/>
          <w:sz w:val="32"/>
          <w:szCs w:val="28"/>
        </w:rPr>
      </w:pPr>
      <w:r w:rsidRPr="00657984">
        <w:rPr>
          <w:rFonts w:eastAsia="Times New Roman"/>
          <w:b/>
          <w:bCs/>
          <w:noProof/>
          <w:color w:val="000000"/>
          <w:sz w:val="32"/>
          <w:szCs w:val="28"/>
        </w:rPr>
        <w:t>PERMIT BOND</w:t>
      </w:r>
    </w:p>
    <w:p w14:paraId="5C87D089" w14:textId="77777777" w:rsidR="00657984" w:rsidRPr="00657984" w:rsidRDefault="00657984" w:rsidP="00657984">
      <w:pPr>
        <w:widowControl w:val="0"/>
        <w:autoSpaceDE w:val="0"/>
        <w:autoSpaceDN w:val="0"/>
        <w:spacing w:after="0" w:line="240" w:lineRule="auto"/>
        <w:rPr>
          <w:rFonts w:eastAsia="Calibri"/>
          <w:b/>
          <w:sz w:val="22"/>
          <w:szCs w:val="22"/>
        </w:rPr>
      </w:pPr>
      <w:r w:rsidRPr="00657984">
        <w:rPr>
          <w:rFonts w:eastAsia="Calibri"/>
          <w:b/>
          <w:sz w:val="22"/>
          <w:szCs w:val="22"/>
        </w:rPr>
        <w:t>KNOW ALL PERSONS BY THESE PRESENTS:</w:t>
      </w:r>
    </w:p>
    <w:p w14:paraId="6157F0EF" w14:textId="77777777" w:rsidR="00657984" w:rsidRPr="00657984" w:rsidRDefault="00657984" w:rsidP="00657984">
      <w:pPr>
        <w:widowControl w:val="0"/>
        <w:autoSpaceDE w:val="0"/>
        <w:autoSpaceDN w:val="0"/>
        <w:spacing w:after="0" w:line="240" w:lineRule="auto"/>
        <w:rPr>
          <w:rFonts w:eastAsia="Calibri"/>
          <w:sz w:val="16"/>
          <w:szCs w:val="16"/>
        </w:rPr>
      </w:pPr>
    </w:p>
    <w:p w14:paraId="05C2E083" w14:textId="36F9C08D" w:rsidR="00657984" w:rsidRPr="00657984" w:rsidRDefault="00657984" w:rsidP="00657984">
      <w:pPr>
        <w:widowControl w:val="0"/>
        <w:autoSpaceDE w:val="0"/>
        <w:autoSpaceDN w:val="0"/>
        <w:spacing w:after="0"/>
        <w:rPr>
          <w:rFonts w:eastAsia="Calibri"/>
          <w:sz w:val="22"/>
          <w:szCs w:val="22"/>
        </w:rPr>
      </w:pPr>
      <w:r w:rsidRPr="00657984">
        <w:rPr>
          <w:rFonts w:eastAsia="Calibri"/>
          <w:sz w:val="22"/>
          <w:szCs w:val="22"/>
        </w:rPr>
        <w:t xml:space="preserve">That we, </w:t>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xml:space="preserve"> of </w:t>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xml:space="preserve">, State of Indiana, as </w:t>
      </w:r>
      <w:r w:rsidRPr="00657984">
        <w:rPr>
          <w:rFonts w:eastAsia="Calibri"/>
          <w:b/>
          <w:sz w:val="22"/>
          <w:szCs w:val="22"/>
        </w:rPr>
        <w:t>Principal</w:t>
      </w:r>
      <w:r w:rsidRPr="00657984">
        <w:rPr>
          <w:rFonts w:eastAsia="Calibri"/>
          <w:sz w:val="22"/>
          <w:szCs w:val="22"/>
        </w:rPr>
        <w:t xml:space="preserve">, and </w:t>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xml:space="preserve">, a business entity duly licensed to do surety business in the State of Indiana, as </w:t>
      </w:r>
      <w:r w:rsidRPr="00657984">
        <w:rPr>
          <w:rFonts w:eastAsia="Calibri"/>
          <w:b/>
          <w:sz w:val="22"/>
          <w:szCs w:val="22"/>
        </w:rPr>
        <w:t>Surety</w:t>
      </w:r>
      <w:r w:rsidRPr="00657984">
        <w:rPr>
          <w:rFonts w:eastAsia="Calibri"/>
          <w:sz w:val="22"/>
          <w:szCs w:val="22"/>
        </w:rPr>
        <w:t xml:space="preserve">, are held and firmly bound unto the </w:t>
      </w:r>
      <w:r w:rsidR="0011419F">
        <w:rPr>
          <w:rFonts w:eastAsia="Calibri"/>
          <w:b/>
          <w:sz w:val="22"/>
          <w:szCs w:val="22"/>
        </w:rPr>
        <w:t>LaGrange County Drainage Board</w:t>
      </w:r>
      <w:r w:rsidRPr="00657984">
        <w:rPr>
          <w:rFonts w:eastAsia="Calibri"/>
          <w:sz w:val="22"/>
          <w:szCs w:val="22"/>
        </w:rPr>
        <w:t xml:space="preserve">, </w:t>
      </w:r>
      <w:r w:rsidR="0011419F">
        <w:rPr>
          <w:rFonts w:eastAsia="Calibri"/>
          <w:sz w:val="22"/>
          <w:szCs w:val="22"/>
        </w:rPr>
        <w:t xml:space="preserve">of LaGrange County, </w:t>
      </w:r>
      <w:r w:rsidRPr="00657984">
        <w:rPr>
          <w:rFonts w:eastAsia="Calibri"/>
          <w:sz w:val="22"/>
          <w:szCs w:val="22"/>
        </w:rPr>
        <w:t xml:space="preserve">State of Indiana, as </w:t>
      </w:r>
      <w:proofErr w:type="spellStart"/>
      <w:r w:rsidRPr="00657984">
        <w:rPr>
          <w:rFonts w:eastAsia="Calibri"/>
          <w:b/>
          <w:sz w:val="22"/>
          <w:szCs w:val="22"/>
        </w:rPr>
        <w:t>Obligee</w:t>
      </w:r>
      <w:proofErr w:type="spellEnd"/>
      <w:r w:rsidRPr="00657984">
        <w:rPr>
          <w:rFonts w:eastAsia="Calibri"/>
          <w:sz w:val="22"/>
          <w:szCs w:val="22"/>
        </w:rPr>
        <w:t xml:space="preserve">, in the penal sum of </w:t>
      </w:r>
      <w:r w:rsidR="00BB3158" w:rsidRPr="00BB3158">
        <w:rPr>
          <w:rFonts w:eastAsia="Calibri"/>
          <w:b/>
          <w:sz w:val="22"/>
          <w:szCs w:val="22"/>
        </w:rPr>
        <w:t>FIFTEEN THOUSAND</w:t>
      </w:r>
      <w:r w:rsidRPr="00BB3158">
        <w:rPr>
          <w:rFonts w:eastAsia="Calibri"/>
          <w:b/>
          <w:sz w:val="22"/>
          <w:szCs w:val="22"/>
        </w:rPr>
        <w:t xml:space="preserve"> DOLLARS ($</w:t>
      </w:r>
      <w:r w:rsidR="00BB3158" w:rsidRPr="00BB3158">
        <w:rPr>
          <w:rFonts w:eastAsia="Calibri"/>
          <w:b/>
          <w:sz w:val="22"/>
          <w:szCs w:val="22"/>
        </w:rPr>
        <w:t>15,000.00</w:t>
      </w:r>
      <w:r w:rsidRPr="00BB3158">
        <w:rPr>
          <w:rFonts w:eastAsia="Calibri"/>
          <w:b/>
          <w:sz w:val="22"/>
          <w:szCs w:val="22"/>
        </w:rPr>
        <w:t>)</w:t>
      </w:r>
      <w:r w:rsidRPr="00657984">
        <w:rPr>
          <w:rFonts w:eastAsia="Calibri"/>
          <w:sz w:val="22"/>
          <w:szCs w:val="22"/>
        </w:rPr>
        <w:t xml:space="preserve"> lawful money of the United States, to be paid to the </w:t>
      </w:r>
      <w:proofErr w:type="spellStart"/>
      <w:r w:rsidRPr="00657984">
        <w:rPr>
          <w:rFonts w:eastAsia="Calibri"/>
          <w:sz w:val="22"/>
          <w:szCs w:val="22"/>
        </w:rPr>
        <w:t>Obligee</w:t>
      </w:r>
      <w:proofErr w:type="spellEnd"/>
      <w:r w:rsidRPr="00657984">
        <w:rPr>
          <w:rFonts w:eastAsia="Calibri"/>
          <w:sz w:val="22"/>
          <w:szCs w:val="22"/>
        </w:rPr>
        <w:t>, for which payment well and truly to be made, we bind ourselves and our legal representatives, firmly by these presents.</w:t>
      </w:r>
    </w:p>
    <w:p w14:paraId="202BB358" w14:textId="77777777" w:rsidR="00657984" w:rsidRPr="00657984" w:rsidRDefault="00657984" w:rsidP="00657984">
      <w:pPr>
        <w:widowControl w:val="0"/>
        <w:autoSpaceDE w:val="0"/>
        <w:autoSpaceDN w:val="0"/>
        <w:spacing w:after="0"/>
        <w:rPr>
          <w:rFonts w:eastAsia="Calibri"/>
          <w:sz w:val="16"/>
          <w:szCs w:val="16"/>
        </w:rPr>
      </w:pPr>
    </w:p>
    <w:p w14:paraId="478C01D2" w14:textId="1740D300" w:rsidR="00657984" w:rsidRPr="00657984" w:rsidRDefault="00657984" w:rsidP="00657984">
      <w:pPr>
        <w:widowControl w:val="0"/>
        <w:autoSpaceDE w:val="0"/>
        <w:autoSpaceDN w:val="0"/>
        <w:spacing w:after="0"/>
        <w:rPr>
          <w:rFonts w:eastAsia="Calibri"/>
          <w:sz w:val="22"/>
          <w:szCs w:val="22"/>
        </w:rPr>
      </w:pPr>
      <w:r w:rsidRPr="00657984">
        <w:rPr>
          <w:rFonts w:eastAsia="Calibri"/>
          <w:sz w:val="22"/>
          <w:szCs w:val="22"/>
        </w:rPr>
        <w:t xml:space="preserve">THE CONDITION OF THE ABOVE OBLIGATION IS SUCH THAT the Principal has been, or is desirous of being, permitted to </w:t>
      </w:r>
      <w:r w:rsidRPr="00657984">
        <w:rPr>
          <w:rFonts w:eastAsia="Calibri"/>
          <w:sz w:val="22"/>
          <w:szCs w:val="22"/>
          <w:u w:val="single"/>
        </w:rPr>
        <w:t>[Briefly state project description and location given on permit application]</w:t>
      </w:r>
      <w:r w:rsidRPr="00657984">
        <w:rPr>
          <w:rFonts w:eastAsia="Calibri"/>
          <w:sz w:val="22"/>
          <w:szCs w:val="22"/>
          <w:u w:val="single"/>
        </w:rPr>
        <w:tab/>
      </w:r>
      <w:r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00BB3158"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xml:space="preserve"> by the </w:t>
      </w:r>
      <w:proofErr w:type="spellStart"/>
      <w:r w:rsidRPr="00657984">
        <w:rPr>
          <w:rFonts w:eastAsia="Calibri"/>
          <w:sz w:val="22"/>
          <w:szCs w:val="22"/>
        </w:rPr>
        <w:t>Obligee</w:t>
      </w:r>
      <w:proofErr w:type="spellEnd"/>
      <w:r w:rsidRPr="00657984">
        <w:rPr>
          <w:rFonts w:eastAsia="Calibri"/>
          <w:sz w:val="22"/>
          <w:szCs w:val="22"/>
        </w:rPr>
        <w:t>.</w:t>
      </w:r>
    </w:p>
    <w:p w14:paraId="612EC0BC" w14:textId="77777777" w:rsidR="00657984" w:rsidRPr="00657984" w:rsidRDefault="00657984" w:rsidP="00657984">
      <w:pPr>
        <w:widowControl w:val="0"/>
        <w:autoSpaceDE w:val="0"/>
        <w:autoSpaceDN w:val="0"/>
        <w:spacing w:after="0"/>
        <w:rPr>
          <w:rFonts w:eastAsia="Calibri"/>
          <w:sz w:val="16"/>
          <w:szCs w:val="16"/>
        </w:rPr>
      </w:pPr>
    </w:p>
    <w:p w14:paraId="59A4D844" w14:textId="167F5E36" w:rsidR="00657984" w:rsidRPr="00657984" w:rsidRDefault="00657984" w:rsidP="00657984">
      <w:pPr>
        <w:widowControl w:val="0"/>
        <w:autoSpaceDE w:val="0"/>
        <w:autoSpaceDN w:val="0"/>
        <w:spacing w:after="0"/>
        <w:rPr>
          <w:rFonts w:eastAsia="Calibri"/>
          <w:sz w:val="22"/>
          <w:szCs w:val="22"/>
        </w:rPr>
      </w:pPr>
      <w:r w:rsidRPr="00657984">
        <w:rPr>
          <w:rFonts w:eastAsia="Calibri"/>
          <w:sz w:val="22"/>
          <w:szCs w:val="22"/>
        </w:rPr>
        <w:t xml:space="preserve">NOW THEREFORE, if the Principal shall faithfully in all things comply with the laws and ordinances, including all amendments thereto, and perform the duties and fulfill the terms and conditions pertaining to the permit applied for, then this obligation to be void, otherwise to remain in full force and effect until </w:t>
      </w:r>
      <w:r w:rsidR="00BB3158">
        <w:rPr>
          <w:rFonts w:eastAsia="Calibri"/>
          <w:sz w:val="22"/>
          <w:szCs w:val="22"/>
        </w:rPr>
        <w:t xml:space="preserve">[bond expiration date] </w:t>
      </w:r>
      <w:r w:rsidR="00BB3158" w:rsidRPr="00BB3158">
        <w:rPr>
          <w:rFonts w:eastAsia="Calibri"/>
          <w:sz w:val="22"/>
          <w:szCs w:val="22"/>
          <w:u w:val="single"/>
        </w:rPr>
        <w:tab/>
      </w:r>
      <w:r w:rsidR="00BB3158" w:rsidRPr="00BB3158">
        <w:rPr>
          <w:rFonts w:eastAsia="Calibri"/>
          <w:sz w:val="22"/>
          <w:szCs w:val="22"/>
          <w:u w:val="single"/>
        </w:rPr>
        <w:tab/>
      </w:r>
      <w:r w:rsidR="00BB3158" w:rsidRPr="00BB3158">
        <w:rPr>
          <w:rFonts w:eastAsia="Calibri"/>
          <w:sz w:val="22"/>
          <w:szCs w:val="22"/>
          <w:u w:val="single"/>
        </w:rPr>
        <w:tab/>
      </w:r>
      <w:r w:rsidR="00BB3158" w:rsidRPr="00BB3158">
        <w:rPr>
          <w:rFonts w:eastAsia="Calibri"/>
          <w:sz w:val="22"/>
          <w:szCs w:val="22"/>
          <w:u w:val="single"/>
        </w:rPr>
        <w:tab/>
      </w:r>
      <w:r w:rsidR="00BB3158">
        <w:rPr>
          <w:rFonts w:eastAsia="Calibri"/>
          <w:sz w:val="22"/>
          <w:szCs w:val="22"/>
          <w:u w:val="single"/>
        </w:rPr>
        <w:tab/>
      </w:r>
      <w:r w:rsidRPr="00657984">
        <w:rPr>
          <w:rFonts w:eastAsia="Calibri"/>
          <w:sz w:val="22"/>
          <w:szCs w:val="22"/>
        </w:rPr>
        <w:t>, unless renewed by Continuation Certificate.</w:t>
      </w:r>
    </w:p>
    <w:p w14:paraId="24099F18" w14:textId="77777777" w:rsidR="00657984" w:rsidRPr="00657984" w:rsidRDefault="00657984" w:rsidP="00657984">
      <w:pPr>
        <w:widowControl w:val="0"/>
        <w:autoSpaceDE w:val="0"/>
        <w:autoSpaceDN w:val="0"/>
        <w:spacing w:after="0"/>
        <w:rPr>
          <w:rFonts w:eastAsia="Calibri"/>
          <w:sz w:val="16"/>
          <w:szCs w:val="16"/>
        </w:rPr>
      </w:pPr>
    </w:p>
    <w:p w14:paraId="20290EE6" w14:textId="12B76FE8" w:rsidR="00657984" w:rsidRPr="00657984" w:rsidRDefault="00657984" w:rsidP="00657984">
      <w:pPr>
        <w:widowControl w:val="0"/>
        <w:autoSpaceDE w:val="0"/>
        <w:autoSpaceDN w:val="0"/>
        <w:spacing w:after="0"/>
        <w:rPr>
          <w:rFonts w:eastAsia="Calibri"/>
          <w:sz w:val="22"/>
          <w:szCs w:val="22"/>
        </w:rPr>
      </w:pPr>
      <w:r w:rsidRPr="00657984">
        <w:rPr>
          <w:rFonts w:eastAsia="Calibri"/>
          <w:sz w:val="22"/>
          <w:szCs w:val="22"/>
        </w:rPr>
        <w:t xml:space="preserve">This bond may be terminated at any time by the Surety upon sending notice in writing, by First Class U.S. Mail, to the </w:t>
      </w:r>
      <w:proofErr w:type="spellStart"/>
      <w:r w:rsidRPr="00657984">
        <w:rPr>
          <w:rFonts w:eastAsia="Calibri"/>
          <w:sz w:val="22"/>
          <w:szCs w:val="22"/>
        </w:rPr>
        <w:t>Obligee</w:t>
      </w:r>
      <w:proofErr w:type="spellEnd"/>
      <w:r w:rsidRPr="00657984">
        <w:rPr>
          <w:rFonts w:eastAsia="Calibri"/>
          <w:sz w:val="22"/>
          <w:szCs w:val="22"/>
        </w:rPr>
        <w:t xml:space="preserve"> and to the Principal at the address last known to the Surety, and at the expiration of thirty-five</w:t>
      </w:r>
      <w:r w:rsidR="00BB3158">
        <w:rPr>
          <w:rFonts w:eastAsia="Calibri"/>
          <w:sz w:val="22"/>
          <w:szCs w:val="22"/>
        </w:rPr>
        <w:t xml:space="preserve"> </w:t>
      </w:r>
      <w:r w:rsidRPr="00657984">
        <w:rPr>
          <w:rFonts w:eastAsia="Calibri"/>
          <w:sz w:val="22"/>
          <w:szCs w:val="22"/>
        </w:rPr>
        <w:t>(35) days from the mailing of said notice, this bond shall ipso facto terminate and the Surety shall thereupon be relieved from any liability for any acts or omissions of the Principal subsequent to said date.  Regardless of the number of years this bond shall continue in force, the number of claims made against this bond and the number of premiums which shall be payable or paid, the Surety’s total limit of liability shall not be cumulative from year to year or period to period, and in no event shall the Surety’s total liability for all claims exceed the amount set forth above. Any revision of the bond amount shall not be cumulative.</w:t>
      </w:r>
    </w:p>
    <w:p w14:paraId="622D435A" w14:textId="77777777" w:rsidR="00657984" w:rsidRPr="00657984" w:rsidRDefault="00657984" w:rsidP="00657984">
      <w:pPr>
        <w:widowControl w:val="0"/>
        <w:autoSpaceDE w:val="0"/>
        <w:autoSpaceDN w:val="0"/>
        <w:spacing w:after="0" w:line="240" w:lineRule="auto"/>
        <w:rPr>
          <w:rFonts w:eastAsia="Calibri"/>
          <w:sz w:val="16"/>
          <w:szCs w:val="16"/>
        </w:rPr>
      </w:pPr>
    </w:p>
    <w:p w14:paraId="7D7DBD91" w14:textId="77777777" w:rsidR="00657984" w:rsidRPr="00657984" w:rsidRDefault="00657984" w:rsidP="00657984">
      <w:pPr>
        <w:widowControl w:val="0"/>
        <w:autoSpaceDE w:val="0"/>
        <w:autoSpaceDN w:val="0"/>
        <w:spacing w:after="0" w:line="360" w:lineRule="auto"/>
        <w:ind w:left="360"/>
        <w:rPr>
          <w:rFonts w:eastAsia="Calibri"/>
          <w:sz w:val="22"/>
          <w:szCs w:val="22"/>
        </w:rPr>
      </w:pPr>
      <w:r w:rsidRPr="00657984">
        <w:rPr>
          <w:rFonts w:eastAsia="Calibri"/>
          <w:sz w:val="22"/>
          <w:szCs w:val="22"/>
        </w:rPr>
        <w:tab/>
        <w:t xml:space="preserve">Dated this </w:t>
      </w:r>
      <w:r w:rsidRPr="00657984">
        <w:rPr>
          <w:rFonts w:eastAsia="Calibri"/>
          <w:sz w:val="22"/>
          <w:szCs w:val="22"/>
          <w:u w:val="single"/>
        </w:rPr>
        <w:tab/>
        <w:t xml:space="preserve">   </w:t>
      </w:r>
      <w:r w:rsidRPr="00657984">
        <w:rPr>
          <w:rFonts w:eastAsia="Calibri"/>
          <w:sz w:val="22"/>
          <w:szCs w:val="22"/>
        </w:rPr>
        <w:t xml:space="preserve"> day of </w:t>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xml:space="preserve">, </w:t>
      </w:r>
      <w:r w:rsidRPr="00657984">
        <w:rPr>
          <w:rFonts w:eastAsia="Calibri"/>
          <w:sz w:val="22"/>
          <w:szCs w:val="22"/>
          <w:u w:val="single"/>
        </w:rPr>
        <w:tab/>
        <w:t xml:space="preserve"> </w:t>
      </w:r>
      <w:proofErr w:type="gramStart"/>
      <w:r w:rsidRPr="00657984">
        <w:rPr>
          <w:rFonts w:eastAsia="Calibri"/>
          <w:sz w:val="22"/>
          <w:szCs w:val="22"/>
          <w:u w:val="single"/>
        </w:rPr>
        <w:t xml:space="preserve">  </w:t>
      </w:r>
      <w:r w:rsidRPr="00657984">
        <w:rPr>
          <w:rFonts w:eastAsia="Calibri"/>
          <w:sz w:val="22"/>
          <w:szCs w:val="22"/>
        </w:rPr>
        <w:t xml:space="preserve"> [</w:t>
      </w:r>
      <w:proofErr w:type="gramEnd"/>
      <w:r w:rsidRPr="00657984">
        <w:rPr>
          <w:rFonts w:eastAsia="Calibri"/>
          <w:sz w:val="22"/>
          <w:szCs w:val="22"/>
        </w:rPr>
        <w:t>the Effective Date].</w:t>
      </w:r>
    </w:p>
    <w:p w14:paraId="5BDE56C4" w14:textId="77777777" w:rsidR="00657984" w:rsidRPr="00657984" w:rsidRDefault="00657984" w:rsidP="00657984">
      <w:pPr>
        <w:widowControl w:val="0"/>
        <w:autoSpaceDE w:val="0"/>
        <w:autoSpaceDN w:val="0"/>
        <w:spacing w:after="0" w:line="240" w:lineRule="auto"/>
        <w:ind w:left="360"/>
        <w:rPr>
          <w:rFonts w:eastAsia="Calibri"/>
          <w:sz w:val="22"/>
          <w:szCs w:val="22"/>
        </w:rPr>
      </w:pPr>
    </w:p>
    <w:p w14:paraId="7BB3770A" w14:textId="77777777" w:rsidR="00657984" w:rsidRPr="00657984" w:rsidRDefault="00657984" w:rsidP="00657984">
      <w:pPr>
        <w:widowControl w:val="0"/>
        <w:autoSpaceDE w:val="0"/>
        <w:autoSpaceDN w:val="0"/>
        <w:spacing w:after="0" w:line="240" w:lineRule="auto"/>
        <w:ind w:left="360"/>
        <w:jc w:val="center"/>
        <w:rPr>
          <w:rFonts w:eastAsia="Calibri"/>
          <w:sz w:val="22"/>
          <w:szCs w:val="22"/>
          <w:u w:val="single"/>
        </w:rPr>
        <w:sectPr w:rsidR="00657984" w:rsidRPr="00657984" w:rsidSect="0011419F">
          <w:footerReference w:type="default" r:id="rId10"/>
          <w:pgSz w:w="12240" w:h="15840"/>
          <w:pgMar w:top="1440" w:right="1440" w:bottom="1440" w:left="1440" w:header="720" w:footer="720" w:gutter="0"/>
          <w:cols w:space="720"/>
          <w:docGrid w:linePitch="360"/>
        </w:sectPr>
      </w:pPr>
    </w:p>
    <w:p w14:paraId="2EEAB2AB" w14:textId="77777777" w:rsidR="00657984" w:rsidRPr="00657984" w:rsidRDefault="00657984" w:rsidP="00972D16">
      <w:pPr>
        <w:widowControl w:val="0"/>
        <w:autoSpaceDE w:val="0"/>
        <w:autoSpaceDN w:val="0"/>
        <w:spacing w:after="0" w:line="240" w:lineRule="auto"/>
        <w:ind w:left="360"/>
        <w:jc w:val="left"/>
        <w:rPr>
          <w:rFonts w:eastAsia="Calibri"/>
          <w:sz w:val="22"/>
          <w:szCs w:val="22"/>
        </w:rPr>
      </w:pP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Principal</w:t>
      </w:r>
    </w:p>
    <w:p w14:paraId="7CD523A8" w14:textId="77777777" w:rsidR="00657984" w:rsidRPr="00657984" w:rsidRDefault="00657984" w:rsidP="00657984">
      <w:pPr>
        <w:widowControl w:val="0"/>
        <w:autoSpaceDE w:val="0"/>
        <w:autoSpaceDN w:val="0"/>
        <w:spacing w:after="0" w:line="360" w:lineRule="auto"/>
        <w:ind w:left="360"/>
        <w:jc w:val="left"/>
        <w:rPr>
          <w:rFonts w:eastAsia="Calibri"/>
          <w:sz w:val="22"/>
          <w:szCs w:val="22"/>
          <w:u w:val="single"/>
        </w:rPr>
      </w:pPr>
    </w:p>
    <w:p w14:paraId="17C5E68F" w14:textId="77777777" w:rsidR="00657984" w:rsidRPr="00657984" w:rsidRDefault="00657984" w:rsidP="00972D16">
      <w:pPr>
        <w:widowControl w:val="0"/>
        <w:autoSpaceDE w:val="0"/>
        <w:autoSpaceDN w:val="0"/>
        <w:spacing w:after="0" w:line="240" w:lineRule="auto"/>
        <w:ind w:left="360"/>
        <w:jc w:val="left"/>
        <w:rPr>
          <w:rFonts w:eastAsia="Calibri"/>
          <w:sz w:val="22"/>
          <w:szCs w:val="22"/>
        </w:rPr>
      </w:pP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 Principal</w:t>
      </w:r>
    </w:p>
    <w:p w14:paraId="1E2ABF9D" w14:textId="77777777" w:rsidR="00657984" w:rsidRPr="00657984" w:rsidRDefault="00657984" w:rsidP="00972D16">
      <w:pPr>
        <w:widowControl w:val="0"/>
        <w:autoSpaceDE w:val="0"/>
        <w:autoSpaceDN w:val="0"/>
        <w:spacing w:after="0" w:line="240" w:lineRule="auto"/>
        <w:ind w:left="-270" w:right="360"/>
        <w:jc w:val="left"/>
        <w:rPr>
          <w:rFonts w:eastAsia="Calibri"/>
          <w:sz w:val="22"/>
          <w:szCs w:val="22"/>
        </w:rPr>
      </w:pP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rPr>
        <w:t>,</w:t>
      </w:r>
    </w:p>
    <w:p w14:paraId="69059E55" w14:textId="77777777" w:rsidR="00657984" w:rsidRPr="00657984" w:rsidRDefault="00657984" w:rsidP="00657984">
      <w:pPr>
        <w:widowControl w:val="0"/>
        <w:autoSpaceDE w:val="0"/>
        <w:autoSpaceDN w:val="0"/>
        <w:spacing w:after="0" w:line="360" w:lineRule="auto"/>
        <w:ind w:left="-270" w:right="360"/>
        <w:jc w:val="left"/>
        <w:rPr>
          <w:rFonts w:eastAsia="Calibri"/>
          <w:sz w:val="22"/>
          <w:szCs w:val="22"/>
        </w:rPr>
      </w:pPr>
      <w:r w:rsidRPr="00657984">
        <w:rPr>
          <w:rFonts w:eastAsia="Calibri"/>
          <w:sz w:val="22"/>
          <w:szCs w:val="22"/>
        </w:rPr>
        <w:t>Surety</w:t>
      </w:r>
    </w:p>
    <w:p w14:paraId="17981AD8" w14:textId="77777777" w:rsidR="00657984" w:rsidRPr="00657984" w:rsidRDefault="00657984" w:rsidP="00657984">
      <w:pPr>
        <w:widowControl w:val="0"/>
        <w:autoSpaceDE w:val="0"/>
        <w:autoSpaceDN w:val="0"/>
        <w:spacing w:after="0" w:line="360" w:lineRule="auto"/>
        <w:ind w:left="-270" w:right="360"/>
        <w:jc w:val="left"/>
        <w:rPr>
          <w:rFonts w:eastAsia="Calibri"/>
          <w:sz w:val="22"/>
          <w:szCs w:val="22"/>
        </w:rPr>
      </w:pPr>
    </w:p>
    <w:p w14:paraId="414A7C87" w14:textId="77777777" w:rsidR="00657984" w:rsidRPr="00657984" w:rsidRDefault="00657984" w:rsidP="00972D16">
      <w:pPr>
        <w:widowControl w:val="0"/>
        <w:autoSpaceDE w:val="0"/>
        <w:autoSpaceDN w:val="0"/>
        <w:spacing w:after="0" w:line="240" w:lineRule="auto"/>
        <w:ind w:left="-270" w:right="360"/>
        <w:jc w:val="left"/>
        <w:rPr>
          <w:rFonts w:eastAsia="Calibri"/>
          <w:sz w:val="22"/>
          <w:szCs w:val="22"/>
        </w:rPr>
      </w:pPr>
      <w:r w:rsidRPr="00657984">
        <w:rPr>
          <w:rFonts w:eastAsia="Calibri"/>
          <w:sz w:val="22"/>
          <w:szCs w:val="22"/>
        </w:rPr>
        <w:t xml:space="preserve">by </w:t>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r w:rsidRPr="00657984">
        <w:rPr>
          <w:rFonts w:eastAsia="Calibri"/>
          <w:sz w:val="22"/>
          <w:szCs w:val="22"/>
          <w:u w:val="single"/>
        </w:rPr>
        <w:tab/>
      </w:r>
    </w:p>
    <w:p w14:paraId="61981963" w14:textId="77777777" w:rsidR="00657984" w:rsidRPr="00657984" w:rsidRDefault="00657984" w:rsidP="00657984">
      <w:pPr>
        <w:widowControl w:val="0"/>
        <w:autoSpaceDE w:val="0"/>
        <w:autoSpaceDN w:val="0"/>
        <w:spacing w:after="0" w:line="360" w:lineRule="auto"/>
        <w:ind w:left="-270" w:right="360"/>
        <w:jc w:val="left"/>
        <w:rPr>
          <w:rFonts w:eastAsia="Calibri"/>
          <w:sz w:val="22"/>
          <w:szCs w:val="22"/>
        </w:rPr>
        <w:sectPr w:rsidR="00657984" w:rsidRPr="00657984" w:rsidSect="00DD30D1">
          <w:type w:val="continuous"/>
          <w:pgSz w:w="12240" w:h="15840"/>
          <w:pgMar w:top="1440" w:right="1440" w:bottom="1440" w:left="1440" w:header="720" w:footer="720" w:gutter="0"/>
          <w:cols w:num="2" w:space="720"/>
          <w:docGrid w:linePitch="360"/>
        </w:sectPr>
      </w:pPr>
      <w:r w:rsidRPr="00657984">
        <w:rPr>
          <w:rFonts w:eastAsia="Calibri"/>
          <w:sz w:val="22"/>
          <w:szCs w:val="22"/>
        </w:rPr>
        <w:t>Surety’s Authorized Agent</w:t>
      </w:r>
    </w:p>
    <w:p w14:paraId="2312DCB5" w14:textId="77777777" w:rsidR="00657984" w:rsidRPr="00657984" w:rsidRDefault="00657984" w:rsidP="00657984">
      <w:pPr>
        <w:widowControl w:val="0"/>
        <w:autoSpaceDE w:val="0"/>
        <w:autoSpaceDN w:val="0"/>
        <w:spacing w:after="0" w:line="240" w:lineRule="auto"/>
        <w:jc w:val="left"/>
        <w:rPr>
          <w:rFonts w:eastAsia="Calibri"/>
          <w:sz w:val="8"/>
          <w:szCs w:val="8"/>
        </w:rPr>
      </w:pPr>
    </w:p>
    <w:p w14:paraId="25A9DB41" w14:textId="77777777" w:rsidR="00A8640B" w:rsidRDefault="00A8640B"/>
    <w:sectPr w:rsidR="00A8640B" w:rsidSect="00DD30D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72B4C" w14:textId="77777777" w:rsidR="00DD30D1" w:rsidRDefault="00DD30D1" w:rsidP="00002247">
      <w:pPr>
        <w:spacing w:after="0" w:line="240" w:lineRule="auto"/>
      </w:pPr>
      <w:r>
        <w:separator/>
      </w:r>
    </w:p>
  </w:endnote>
  <w:endnote w:type="continuationSeparator" w:id="0">
    <w:p w14:paraId="5F898779" w14:textId="77777777" w:rsidR="00DD30D1" w:rsidRDefault="00DD30D1" w:rsidP="0000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073806071"/>
      <w:docPartObj>
        <w:docPartGallery w:val="Page Numbers (Bottom of Page)"/>
        <w:docPartUnique/>
      </w:docPartObj>
    </w:sdtPr>
    <w:sdtEndPr>
      <w:rPr>
        <w:noProof/>
      </w:rPr>
    </w:sdtEndPr>
    <w:sdtContent>
      <w:p w14:paraId="53A7EE08" w14:textId="194C2578" w:rsidR="00DD30D1" w:rsidRPr="00576C36" w:rsidRDefault="00DD30D1" w:rsidP="00576C36">
        <w:pPr>
          <w:pStyle w:val="Footer"/>
          <w:jc w:val="center"/>
          <w:rPr>
            <w:rFonts w:ascii="Times New Roman" w:hAnsi="Times New Roman" w:cs="Times New Roman"/>
            <w:sz w:val="24"/>
            <w:szCs w:val="24"/>
          </w:rPr>
        </w:pPr>
        <w:r w:rsidRPr="00576C36">
          <w:rPr>
            <w:rFonts w:ascii="Times New Roman" w:hAnsi="Times New Roman" w:cs="Times New Roman"/>
            <w:sz w:val="24"/>
            <w:szCs w:val="24"/>
          </w:rPr>
          <w:t xml:space="preserve">Page </w:t>
        </w:r>
        <w:r w:rsidRPr="00576C36">
          <w:rPr>
            <w:rFonts w:ascii="Times New Roman" w:hAnsi="Times New Roman" w:cs="Times New Roman"/>
            <w:sz w:val="24"/>
            <w:szCs w:val="24"/>
          </w:rPr>
          <w:fldChar w:fldCharType="begin"/>
        </w:r>
        <w:r w:rsidRPr="00576C36">
          <w:rPr>
            <w:rFonts w:ascii="Times New Roman" w:hAnsi="Times New Roman" w:cs="Times New Roman"/>
            <w:sz w:val="24"/>
            <w:szCs w:val="24"/>
          </w:rPr>
          <w:instrText xml:space="preserve"> PAGE   \* MERGEFORMAT </w:instrText>
        </w:r>
        <w:r w:rsidRPr="00576C36">
          <w:rPr>
            <w:rFonts w:ascii="Times New Roman" w:hAnsi="Times New Roman" w:cs="Times New Roman"/>
            <w:sz w:val="24"/>
            <w:szCs w:val="24"/>
          </w:rPr>
          <w:fldChar w:fldCharType="separate"/>
        </w:r>
        <w:r w:rsidR="00873CCB">
          <w:rPr>
            <w:rFonts w:ascii="Times New Roman" w:hAnsi="Times New Roman" w:cs="Times New Roman"/>
            <w:noProof/>
            <w:sz w:val="24"/>
            <w:szCs w:val="24"/>
          </w:rPr>
          <w:t>2</w:t>
        </w:r>
        <w:r w:rsidRPr="00576C36">
          <w:rPr>
            <w:rFonts w:ascii="Times New Roman" w:hAnsi="Times New Roman" w:cs="Times New Roman"/>
            <w:noProof/>
            <w:sz w:val="24"/>
            <w:szCs w:val="24"/>
          </w:rPr>
          <w:fldChar w:fldCharType="end"/>
        </w:r>
        <w:r w:rsidRPr="00576C36">
          <w:rPr>
            <w:rFonts w:ascii="Times New Roman" w:hAnsi="Times New Roman" w:cs="Times New Roman"/>
            <w:noProof/>
            <w:sz w:val="24"/>
            <w:szCs w:val="24"/>
          </w:rPr>
          <w:t xml:space="preserve"> of </w:t>
        </w:r>
        <w:r w:rsidR="005861B9">
          <w:rPr>
            <w:rFonts w:ascii="Times New Roman" w:hAnsi="Times New Roman" w:cs="Times New Roman"/>
            <w:noProof/>
            <w:sz w:val="24"/>
            <w:szCs w:val="24"/>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D377" w14:textId="77777777" w:rsidR="00DD30D1" w:rsidRPr="00FD673A" w:rsidRDefault="00DD30D1" w:rsidP="0011419F">
    <w:pPr>
      <w:pStyle w:val="Footer"/>
      <w:rPr>
        <w:rFonts w:ascii="Times New Roman" w:hAnsi="Times New Roman" w:cs="Times New Roman"/>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7BBAA" w14:textId="77777777" w:rsidR="00DD30D1" w:rsidRDefault="00DD30D1" w:rsidP="00002247">
      <w:pPr>
        <w:spacing w:after="0" w:line="240" w:lineRule="auto"/>
      </w:pPr>
      <w:r>
        <w:separator/>
      </w:r>
    </w:p>
  </w:footnote>
  <w:footnote w:type="continuationSeparator" w:id="0">
    <w:p w14:paraId="13E4E6D6" w14:textId="77777777" w:rsidR="00DD30D1" w:rsidRDefault="00DD30D1" w:rsidP="000022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E6C4E"/>
    <w:multiLevelType w:val="hybridMultilevel"/>
    <w:tmpl w:val="981E1C34"/>
    <w:lvl w:ilvl="0" w:tplc="8DB25304">
      <w:start w:val="1"/>
      <w:numFmt w:val="decimal"/>
      <w:pStyle w:val="Heading3"/>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27FA4"/>
    <w:multiLevelType w:val="hybridMultilevel"/>
    <w:tmpl w:val="CFFC9BC4"/>
    <w:lvl w:ilvl="0" w:tplc="479475B0">
      <w:start w:val="1"/>
      <w:numFmt w:val="upp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46145"/>
    <w:multiLevelType w:val="hybridMultilevel"/>
    <w:tmpl w:val="10D86C0E"/>
    <w:lvl w:ilvl="0" w:tplc="CC402E10">
      <w:start w:val="1"/>
      <w:numFmt w:val="decimal"/>
      <w:lvlText w:val="%1."/>
      <w:lvlJc w:val="left"/>
      <w:pPr>
        <w:ind w:left="1200" w:hanging="356"/>
      </w:pPr>
      <w:rPr>
        <w:rFonts w:ascii="Times New Roman" w:eastAsia="Calibri" w:hAnsi="Times New Roman" w:cs="Times New Roman" w:hint="default"/>
        <w:i w:val="0"/>
        <w:spacing w:val="-2"/>
        <w:w w:val="100"/>
        <w:sz w:val="20"/>
        <w:szCs w:val="20"/>
      </w:rPr>
    </w:lvl>
    <w:lvl w:ilvl="1" w:tplc="11B811DC">
      <w:numFmt w:val="bullet"/>
      <w:lvlText w:val="•"/>
      <w:lvlJc w:val="left"/>
      <w:pPr>
        <w:ind w:left="2266" w:hanging="356"/>
      </w:pPr>
      <w:rPr>
        <w:rFonts w:hint="default"/>
      </w:rPr>
    </w:lvl>
    <w:lvl w:ilvl="2" w:tplc="8270AB78">
      <w:numFmt w:val="bullet"/>
      <w:lvlText w:val="•"/>
      <w:lvlJc w:val="left"/>
      <w:pPr>
        <w:ind w:left="3332" w:hanging="356"/>
      </w:pPr>
      <w:rPr>
        <w:rFonts w:hint="default"/>
      </w:rPr>
    </w:lvl>
    <w:lvl w:ilvl="3" w:tplc="8B20C6C6">
      <w:numFmt w:val="bullet"/>
      <w:lvlText w:val="•"/>
      <w:lvlJc w:val="left"/>
      <w:pPr>
        <w:ind w:left="4398" w:hanging="356"/>
      </w:pPr>
      <w:rPr>
        <w:rFonts w:hint="default"/>
      </w:rPr>
    </w:lvl>
    <w:lvl w:ilvl="4" w:tplc="3EBC3CAC">
      <w:numFmt w:val="bullet"/>
      <w:lvlText w:val="•"/>
      <w:lvlJc w:val="left"/>
      <w:pPr>
        <w:ind w:left="5464" w:hanging="356"/>
      </w:pPr>
      <w:rPr>
        <w:rFonts w:hint="default"/>
      </w:rPr>
    </w:lvl>
    <w:lvl w:ilvl="5" w:tplc="DAE03DBE">
      <w:numFmt w:val="bullet"/>
      <w:lvlText w:val="•"/>
      <w:lvlJc w:val="left"/>
      <w:pPr>
        <w:ind w:left="6530" w:hanging="356"/>
      </w:pPr>
      <w:rPr>
        <w:rFonts w:hint="default"/>
      </w:rPr>
    </w:lvl>
    <w:lvl w:ilvl="6" w:tplc="3020A28C">
      <w:numFmt w:val="bullet"/>
      <w:lvlText w:val="•"/>
      <w:lvlJc w:val="left"/>
      <w:pPr>
        <w:ind w:left="7596" w:hanging="356"/>
      </w:pPr>
      <w:rPr>
        <w:rFonts w:hint="default"/>
      </w:rPr>
    </w:lvl>
    <w:lvl w:ilvl="7" w:tplc="63702F8A">
      <w:numFmt w:val="bullet"/>
      <w:lvlText w:val="•"/>
      <w:lvlJc w:val="left"/>
      <w:pPr>
        <w:ind w:left="8662" w:hanging="356"/>
      </w:pPr>
      <w:rPr>
        <w:rFonts w:hint="default"/>
      </w:rPr>
    </w:lvl>
    <w:lvl w:ilvl="8" w:tplc="1734A5BC">
      <w:numFmt w:val="bullet"/>
      <w:lvlText w:val="•"/>
      <w:lvlJc w:val="left"/>
      <w:pPr>
        <w:ind w:left="9728" w:hanging="356"/>
      </w:pPr>
      <w:rPr>
        <w:rFonts w:hint="default"/>
      </w:rPr>
    </w:lvl>
  </w:abstractNum>
  <w:abstractNum w:abstractNumId="3" w15:restartNumberingAfterBreak="0">
    <w:nsid w:val="4076363D"/>
    <w:multiLevelType w:val="hybridMultilevel"/>
    <w:tmpl w:val="DD0A632E"/>
    <w:lvl w:ilvl="0" w:tplc="6F46378A">
      <w:start w:val="1"/>
      <w:numFmt w:val="decimal"/>
      <w:lvlText w:val="%1."/>
      <w:lvlJc w:val="left"/>
      <w:pPr>
        <w:ind w:left="104" w:hanging="720"/>
        <w:jc w:val="right"/>
      </w:pPr>
      <w:rPr>
        <w:rFonts w:ascii="Times New Roman" w:eastAsia="Calibri" w:hAnsi="Times New Roman" w:cs="Times New Roman" w:hint="default"/>
        <w:spacing w:val="0"/>
        <w:w w:val="99"/>
        <w:sz w:val="20"/>
        <w:szCs w:val="20"/>
      </w:rPr>
    </w:lvl>
    <w:lvl w:ilvl="1" w:tplc="DEEEF548">
      <w:numFmt w:val="bullet"/>
      <w:lvlText w:val="•"/>
      <w:lvlJc w:val="left"/>
      <w:pPr>
        <w:ind w:left="1168" w:hanging="720"/>
      </w:pPr>
      <w:rPr>
        <w:rFonts w:hint="default"/>
      </w:rPr>
    </w:lvl>
    <w:lvl w:ilvl="2" w:tplc="6AD01810">
      <w:numFmt w:val="bullet"/>
      <w:lvlText w:val="•"/>
      <w:lvlJc w:val="left"/>
      <w:pPr>
        <w:ind w:left="2236" w:hanging="720"/>
      </w:pPr>
      <w:rPr>
        <w:rFonts w:hint="default"/>
      </w:rPr>
    </w:lvl>
    <w:lvl w:ilvl="3" w:tplc="67FCBDB0">
      <w:numFmt w:val="bullet"/>
      <w:lvlText w:val="•"/>
      <w:lvlJc w:val="left"/>
      <w:pPr>
        <w:ind w:left="3304" w:hanging="720"/>
      </w:pPr>
      <w:rPr>
        <w:rFonts w:hint="default"/>
      </w:rPr>
    </w:lvl>
    <w:lvl w:ilvl="4" w:tplc="AAA873A2">
      <w:numFmt w:val="bullet"/>
      <w:lvlText w:val="•"/>
      <w:lvlJc w:val="left"/>
      <w:pPr>
        <w:ind w:left="4372" w:hanging="720"/>
      </w:pPr>
      <w:rPr>
        <w:rFonts w:hint="default"/>
      </w:rPr>
    </w:lvl>
    <w:lvl w:ilvl="5" w:tplc="87F420EE">
      <w:numFmt w:val="bullet"/>
      <w:lvlText w:val="•"/>
      <w:lvlJc w:val="left"/>
      <w:pPr>
        <w:ind w:left="5440" w:hanging="720"/>
      </w:pPr>
      <w:rPr>
        <w:rFonts w:hint="default"/>
      </w:rPr>
    </w:lvl>
    <w:lvl w:ilvl="6" w:tplc="8B8C0A44">
      <w:numFmt w:val="bullet"/>
      <w:lvlText w:val="•"/>
      <w:lvlJc w:val="left"/>
      <w:pPr>
        <w:ind w:left="6508" w:hanging="720"/>
      </w:pPr>
      <w:rPr>
        <w:rFonts w:hint="default"/>
      </w:rPr>
    </w:lvl>
    <w:lvl w:ilvl="7" w:tplc="5238858C">
      <w:numFmt w:val="bullet"/>
      <w:lvlText w:val="•"/>
      <w:lvlJc w:val="left"/>
      <w:pPr>
        <w:ind w:left="7576" w:hanging="720"/>
      </w:pPr>
      <w:rPr>
        <w:rFonts w:hint="default"/>
      </w:rPr>
    </w:lvl>
    <w:lvl w:ilvl="8" w:tplc="AD50868E">
      <w:numFmt w:val="bullet"/>
      <w:lvlText w:val="•"/>
      <w:lvlJc w:val="left"/>
      <w:pPr>
        <w:ind w:left="8644" w:hanging="720"/>
      </w:pPr>
      <w:rPr>
        <w:rFonts w:hint="default"/>
      </w:rPr>
    </w:lvl>
  </w:abstractNum>
  <w:abstractNum w:abstractNumId="4" w15:restartNumberingAfterBreak="0">
    <w:nsid w:val="4D6A11D6"/>
    <w:multiLevelType w:val="hybridMultilevel"/>
    <w:tmpl w:val="CE9CDEEE"/>
    <w:lvl w:ilvl="0" w:tplc="CCB834D0">
      <w:start w:val="1"/>
      <w:numFmt w:val="decimal"/>
      <w:lvlText w:val="%1."/>
      <w:lvlJc w:val="left"/>
      <w:pPr>
        <w:ind w:left="1200" w:hanging="358"/>
      </w:pPr>
      <w:rPr>
        <w:rFonts w:ascii="Times New Roman" w:eastAsia="Calibri" w:hAnsi="Times New Roman" w:cs="Times New Roman" w:hint="default"/>
        <w:i w:val="0"/>
        <w:spacing w:val="-2"/>
        <w:w w:val="100"/>
        <w:sz w:val="20"/>
        <w:szCs w:val="20"/>
      </w:rPr>
    </w:lvl>
    <w:lvl w:ilvl="1" w:tplc="689CAC70">
      <w:numFmt w:val="bullet"/>
      <w:lvlText w:val="•"/>
      <w:lvlJc w:val="left"/>
      <w:pPr>
        <w:ind w:left="2266" w:hanging="358"/>
      </w:pPr>
      <w:rPr>
        <w:rFonts w:hint="default"/>
      </w:rPr>
    </w:lvl>
    <w:lvl w:ilvl="2" w:tplc="C7B02ECA">
      <w:numFmt w:val="bullet"/>
      <w:lvlText w:val="•"/>
      <w:lvlJc w:val="left"/>
      <w:pPr>
        <w:ind w:left="3332" w:hanging="358"/>
      </w:pPr>
      <w:rPr>
        <w:rFonts w:hint="default"/>
      </w:rPr>
    </w:lvl>
    <w:lvl w:ilvl="3" w:tplc="6C50C9FE">
      <w:numFmt w:val="bullet"/>
      <w:lvlText w:val="•"/>
      <w:lvlJc w:val="left"/>
      <w:pPr>
        <w:ind w:left="4398" w:hanging="358"/>
      </w:pPr>
      <w:rPr>
        <w:rFonts w:hint="default"/>
      </w:rPr>
    </w:lvl>
    <w:lvl w:ilvl="4" w:tplc="BA98FDBC">
      <w:numFmt w:val="bullet"/>
      <w:lvlText w:val="•"/>
      <w:lvlJc w:val="left"/>
      <w:pPr>
        <w:ind w:left="5464" w:hanging="358"/>
      </w:pPr>
      <w:rPr>
        <w:rFonts w:hint="default"/>
      </w:rPr>
    </w:lvl>
    <w:lvl w:ilvl="5" w:tplc="AA1C9C9C">
      <w:numFmt w:val="bullet"/>
      <w:lvlText w:val="•"/>
      <w:lvlJc w:val="left"/>
      <w:pPr>
        <w:ind w:left="6530" w:hanging="358"/>
      </w:pPr>
      <w:rPr>
        <w:rFonts w:hint="default"/>
      </w:rPr>
    </w:lvl>
    <w:lvl w:ilvl="6" w:tplc="89B20D7C">
      <w:numFmt w:val="bullet"/>
      <w:lvlText w:val="•"/>
      <w:lvlJc w:val="left"/>
      <w:pPr>
        <w:ind w:left="7596" w:hanging="358"/>
      </w:pPr>
      <w:rPr>
        <w:rFonts w:hint="default"/>
      </w:rPr>
    </w:lvl>
    <w:lvl w:ilvl="7" w:tplc="B3427502">
      <w:numFmt w:val="bullet"/>
      <w:lvlText w:val="•"/>
      <w:lvlJc w:val="left"/>
      <w:pPr>
        <w:ind w:left="8662" w:hanging="358"/>
      </w:pPr>
      <w:rPr>
        <w:rFonts w:hint="default"/>
      </w:rPr>
    </w:lvl>
    <w:lvl w:ilvl="8" w:tplc="31B44662">
      <w:numFmt w:val="bullet"/>
      <w:lvlText w:val="•"/>
      <w:lvlJc w:val="left"/>
      <w:pPr>
        <w:ind w:left="9728" w:hanging="358"/>
      </w:pPr>
      <w:rPr>
        <w:rFonts w:hint="default"/>
      </w:rPr>
    </w:lvl>
  </w:abstractNum>
  <w:abstractNum w:abstractNumId="5" w15:restartNumberingAfterBreak="0">
    <w:nsid w:val="4E0B33EC"/>
    <w:multiLevelType w:val="hybridMultilevel"/>
    <w:tmpl w:val="99ACC0F2"/>
    <w:lvl w:ilvl="0" w:tplc="A232CA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A5B02"/>
    <w:multiLevelType w:val="hybridMultilevel"/>
    <w:tmpl w:val="44CA4ACA"/>
    <w:lvl w:ilvl="0" w:tplc="754072C2">
      <w:start w:val="1"/>
      <w:numFmt w:val="decimal"/>
      <w:pStyle w:val="Heading4"/>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67170B"/>
    <w:multiLevelType w:val="hybridMultilevel"/>
    <w:tmpl w:val="A62C80B2"/>
    <w:lvl w:ilvl="0" w:tplc="066A4F94">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9C4D67"/>
    <w:multiLevelType w:val="multilevel"/>
    <w:tmpl w:val="41B2A63C"/>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440" w:hanging="360"/>
      </w:pPr>
      <w:rPr>
        <w:rFonts w:hint="default"/>
      </w:rPr>
    </w:lvl>
    <w:lvl w:ilvl="3">
      <w:start w:val="1"/>
      <w:numFmt w:val="lowerRoman"/>
      <w:lvlText w:val="%4."/>
      <w:lvlJc w:val="left"/>
      <w:pPr>
        <w:ind w:left="1800" w:hanging="360"/>
      </w:pPr>
      <w:rPr>
        <w:rFont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2880" w:hanging="360"/>
      </w:pPr>
      <w:rPr>
        <w:rFonts w:ascii="Symbol" w:hAnsi="Symbol" w:hint="default"/>
        <w:color w:val="auto"/>
      </w:rPr>
    </w:lvl>
    <w:lvl w:ilvl="7">
      <w:start w:val="1"/>
      <w:numFmt w:val="bullet"/>
      <w:lvlText w:val=""/>
      <w:lvlJc w:val="left"/>
      <w:pPr>
        <w:ind w:left="3240" w:hanging="360"/>
      </w:pPr>
      <w:rPr>
        <w:rFonts w:ascii="Symbol" w:hAnsi="Symbol" w:hint="default"/>
        <w:color w:val="auto"/>
      </w:rPr>
    </w:lvl>
    <w:lvl w:ilvl="8">
      <w:start w:val="1"/>
      <w:numFmt w:val="none"/>
      <w:lvlText w:val="%9."/>
      <w:lvlJc w:val="right"/>
      <w:pPr>
        <w:ind w:left="3600" w:hanging="360"/>
      </w:pPr>
      <w:rPr>
        <w:rFonts w:hint="default"/>
      </w:rPr>
    </w:lvl>
  </w:abstractNum>
  <w:num w:numId="1">
    <w:abstractNumId w:val="0"/>
  </w:num>
  <w:num w:numId="2">
    <w:abstractNumId w:val="6"/>
  </w:num>
  <w:num w:numId="3">
    <w:abstractNumId w:val="8"/>
  </w:num>
  <w:num w:numId="4">
    <w:abstractNumId w:val="5"/>
  </w:num>
  <w:num w:numId="5">
    <w:abstractNumId w:val="0"/>
  </w:num>
  <w:num w:numId="6">
    <w:abstractNumId w:val="1"/>
  </w:num>
  <w:num w:numId="7">
    <w:abstractNumId w:val="2"/>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84"/>
    <w:rsid w:val="00002247"/>
    <w:rsid w:val="00015B73"/>
    <w:rsid w:val="000253AE"/>
    <w:rsid w:val="00042153"/>
    <w:rsid w:val="0005034B"/>
    <w:rsid w:val="00076F9A"/>
    <w:rsid w:val="000879F6"/>
    <w:rsid w:val="000A58EE"/>
    <w:rsid w:val="000C49C1"/>
    <w:rsid w:val="000D3902"/>
    <w:rsid w:val="000E52AB"/>
    <w:rsid w:val="00107131"/>
    <w:rsid w:val="0011419F"/>
    <w:rsid w:val="00140B3A"/>
    <w:rsid w:val="0014383D"/>
    <w:rsid w:val="00172A16"/>
    <w:rsid w:val="00182BE9"/>
    <w:rsid w:val="001873BF"/>
    <w:rsid w:val="001B0DB4"/>
    <w:rsid w:val="001B497D"/>
    <w:rsid w:val="001C47AD"/>
    <w:rsid w:val="001E187A"/>
    <w:rsid w:val="002339C4"/>
    <w:rsid w:val="002B293C"/>
    <w:rsid w:val="002C1FE7"/>
    <w:rsid w:val="002C204C"/>
    <w:rsid w:val="002C4092"/>
    <w:rsid w:val="00311F4F"/>
    <w:rsid w:val="00313DB1"/>
    <w:rsid w:val="00335B92"/>
    <w:rsid w:val="00370AD7"/>
    <w:rsid w:val="00372F15"/>
    <w:rsid w:val="00375A31"/>
    <w:rsid w:val="00384103"/>
    <w:rsid w:val="003B4F80"/>
    <w:rsid w:val="003B52FB"/>
    <w:rsid w:val="003D1431"/>
    <w:rsid w:val="003D4241"/>
    <w:rsid w:val="00400696"/>
    <w:rsid w:val="00417047"/>
    <w:rsid w:val="004726DF"/>
    <w:rsid w:val="00487F43"/>
    <w:rsid w:val="004A4B94"/>
    <w:rsid w:val="004A5791"/>
    <w:rsid w:val="004A6271"/>
    <w:rsid w:val="004E4D81"/>
    <w:rsid w:val="004F666A"/>
    <w:rsid w:val="005034AA"/>
    <w:rsid w:val="00513DE1"/>
    <w:rsid w:val="005158D7"/>
    <w:rsid w:val="00531F4E"/>
    <w:rsid w:val="005346D6"/>
    <w:rsid w:val="00535DD4"/>
    <w:rsid w:val="005562B5"/>
    <w:rsid w:val="0056527E"/>
    <w:rsid w:val="00574575"/>
    <w:rsid w:val="00576C36"/>
    <w:rsid w:val="00581F2C"/>
    <w:rsid w:val="00581F8F"/>
    <w:rsid w:val="005861B9"/>
    <w:rsid w:val="0059565F"/>
    <w:rsid w:val="00596337"/>
    <w:rsid w:val="00596F4A"/>
    <w:rsid w:val="005A05A2"/>
    <w:rsid w:val="005A7151"/>
    <w:rsid w:val="005E4157"/>
    <w:rsid w:val="005E5E5A"/>
    <w:rsid w:val="0060795B"/>
    <w:rsid w:val="006148D5"/>
    <w:rsid w:val="00615246"/>
    <w:rsid w:val="00626061"/>
    <w:rsid w:val="00634B51"/>
    <w:rsid w:val="0064756E"/>
    <w:rsid w:val="00657984"/>
    <w:rsid w:val="006626CF"/>
    <w:rsid w:val="006671D0"/>
    <w:rsid w:val="006673AE"/>
    <w:rsid w:val="00695A8E"/>
    <w:rsid w:val="006A53DA"/>
    <w:rsid w:val="006B0979"/>
    <w:rsid w:val="006B78D8"/>
    <w:rsid w:val="006D5E3E"/>
    <w:rsid w:val="006E0D36"/>
    <w:rsid w:val="006E3F99"/>
    <w:rsid w:val="007175EF"/>
    <w:rsid w:val="00724F8F"/>
    <w:rsid w:val="00725358"/>
    <w:rsid w:val="00725CFC"/>
    <w:rsid w:val="00745A97"/>
    <w:rsid w:val="00747E3B"/>
    <w:rsid w:val="0075057D"/>
    <w:rsid w:val="00781606"/>
    <w:rsid w:val="007B6684"/>
    <w:rsid w:val="007C6128"/>
    <w:rsid w:val="007D4FD7"/>
    <w:rsid w:val="007F277C"/>
    <w:rsid w:val="00830FBB"/>
    <w:rsid w:val="0084031C"/>
    <w:rsid w:val="00844A1E"/>
    <w:rsid w:val="008720EB"/>
    <w:rsid w:val="00873CCB"/>
    <w:rsid w:val="00890096"/>
    <w:rsid w:val="00894EC8"/>
    <w:rsid w:val="008954C8"/>
    <w:rsid w:val="008A2F4A"/>
    <w:rsid w:val="008B2AEA"/>
    <w:rsid w:val="00903C39"/>
    <w:rsid w:val="00942C70"/>
    <w:rsid w:val="00947630"/>
    <w:rsid w:val="009701ED"/>
    <w:rsid w:val="00972D16"/>
    <w:rsid w:val="009C0575"/>
    <w:rsid w:val="009C1CB4"/>
    <w:rsid w:val="009E2502"/>
    <w:rsid w:val="00A16F8C"/>
    <w:rsid w:val="00A23E02"/>
    <w:rsid w:val="00A44DE7"/>
    <w:rsid w:val="00A617F8"/>
    <w:rsid w:val="00A713B7"/>
    <w:rsid w:val="00A7153B"/>
    <w:rsid w:val="00A8640B"/>
    <w:rsid w:val="00A931F0"/>
    <w:rsid w:val="00A95645"/>
    <w:rsid w:val="00AA1D20"/>
    <w:rsid w:val="00AA7399"/>
    <w:rsid w:val="00AA7B57"/>
    <w:rsid w:val="00AB18D2"/>
    <w:rsid w:val="00AD11E1"/>
    <w:rsid w:val="00AE5F1F"/>
    <w:rsid w:val="00B03AC8"/>
    <w:rsid w:val="00B04208"/>
    <w:rsid w:val="00B173E2"/>
    <w:rsid w:val="00B2467E"/>
    <w:rsid w:val="00B31744"/>
    <w:rsid w:val="00B60E51"/>
    <w:rsid w:val="00B65C4B"/>
    <w:rsid w:val="00B70635"/>
    <w:rsid w:val="00B76E33"/>
    <w:rsid w:val="00B80BCB"/>
    <w:rsid w:val="00B92B26"/>
    <w:rsid w:val="00BA1A88"/>
    <w:rsid w:val="00BB1864"/>
    <w:rsid w:val="00BB3158"/>
    <w:rsid w:val="00BC11E8"/>
    <w:rsid w:val="00BD1003"/>
    <w:rsid w:val="00BD2CD8"/>
    <w:rsid w:val="00C15AD9"/>
    <w:rsid w:val="00C5103F"/>
    <w:rsid w:val="00C73782"/>
    <w:rsid w:val="00C911D2"/>
    <w:rsid w:val="00CE5911"/>
    <w:rsid w:val="00CF2872"/>
    <w:rsid w:val="00D31072"/>
    <w:rsid w:val="00D326DD"/>
    <w:rsid w:val="00D425CC"/>
    <w:rsid w:val="00D4762A"/>
    <w:rsid w:val="00D5150C"/>
    <w:rsid w:val="00D87658"/>
    <w:rsid w:val="00DA562A"/>
    <w:rsid w:val="00DD30D1"/>
    <w:rsid w:val="00DE2297"/>
    <w:rsid w:val="00DE4F54"/>
    <w:rsid w:val="00DF2395"/>
    <w:rsid w:val="00E36D78"/>
    <w:rsid w:val="00E7542C"/>
    <w:rsid w:val="00E81887"/>
    <w:rsid w:val="00E9797D"/>
    <w:rsid w:val="00EB1947"/>
    <w:rsid w:val="00ED4FA5"/>
    <w:rsid w:val="00F155C7"/>
    <w:rsid w:val="00F344C8"/>
    <w:rsid w:val="00F437FD"/>
    <w:rsid w:val="00F64437"/>
    <w:rsid w:val="00F851D3"/>
    <w:rsid w:val="00F90092"/>
    <w:rsid w:val="00F93255"/>
    <w:rsid w:val="00FE0185"/>
    <w:rsid w:val="00FE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971D"/>
  <w15:chartTrackingRefBased/>
  <w15:docId w15:val="{FB105E48-6D5C-4E96-92EB-91763952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ind w:left="72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437"/>
    <w:pPr>
      <w:ind w:left="0" w:firstLine="0"/>
    </w:pPr>
    <w:rPr>
      <w:rFonts w:ascii="Times New Roman" w:hAnsi="Times New Roman" w:cs="Times New Roman"/>
      <w:sz w:val="24"/>
      <w:szCs w:val="24"/>
    </w:rPr>
  </w:style>
  <w:style w:type="paragraph" w:styleId="Heading1">
    <w:name w:val="heading 1"/>
    <w:basedOn w:val="Normal"/>
    <w:next w:val="Normal"/>
    <w:link w:val="Heading1Char"/>
    <w:uiPriority w:val="9"/>
    <w:qFormat/>
    <w:rsid w:val="00BD2CD8"/>
    <w:pPr>
      <w:keepNext/>
      <w:keepLines/>
      <w:widowControl w:val="0"/>
      <w:autoSpaceDE w:val="0"/>
      <w:autoSpaceDN w:val="0"/>
      <w:spacing w:after="240" w:line="240" w:lineRule="auto"/>
      <w:jc w:val="center"/>
      <w:outlineLvl w:val="0"/>
    </w:pPr>
    <w:rPr>
      <w:rFonts w:eastAsia="Times New Roman"/>
      <w:b/>
      <w:bCs/>
      <w:noProof/>
      <w:color w:val="000000"/>
      <w:sz w:val="32"/>
      <w:szCs w:val="28"/>
    </w:rPr>
  </w:style>
  <w:style w:type="paragraph" w:styleId="Heading2">
    <w:name w:val="heading 2"/>
    <w:basedOn w:val="Normal"/>
    <w:next w:val="Normal"/>
    <w:link w:val="Heading2Char"/>
    <w:uiPriority w:val="9"/>
    <w:unhideWhenUsed/>
    <w:qFormat/>
    <w:rsid w:val="00D326DD"/>
    <w:pPr>
      <w:spacing w:before="240" w:line="240" w:lineRule="auto"/>
      <w:jc w:val="center"/>
      <w:outlineLvl w:val="1"/>
    </w:pPr>
    <w:rPr>
      <w:u w:val="single"/>
    </w:rPr>
  </w:style>
  <w:style w:type="paragraph" w:styleId="Heading3">
    <w:name w:val="heading 3"/>
    <w:basedOn w:val="ListParagraph"/>
    <w:next w:val="Normal"/>
    <w:link w:val="Heading3Char"/>
    <w:uiPriority w:val="9"/>
    <w:unhideWhenUsed/>
    <w:qFormat/>
    <w:rsid w:val="00D326DD"/>
    <w:pPr>
      <w:numPr>
        <w:numId w:val="1"/>
      </w:numPr>
      <w:spacing w:before="240" w:after="240"/>
      <w:ind w:left="360"/>
      <w:outlineLvl w:val="2"/>
    </w:pPr>
    <w:rPr>
      <w:b/>
    </w:rPr>
  </w:style>
  <w:style w:type="paragraph" w:styleId="Heading4">
    <w:name w:val="heading 4"/>
    <w:basedOn w:val="ListParagraph"/>
    <w:next w:val="Normal"/>
    <w:link w:val="Heading4Char"/>
    <w:uiPriority w:val="9"/>
    <w:unhideWhenUsed/>
    <w:qFormat/>
    <w:rsid w:val="00DF2395"/>
    <w:pPr>
      <w:numPr>
        <w:numId w:val="2"/>
      </w:numPr>
      <w:spacing w:before="240"/>
      <w:ind w:left="360"/>
      <w:outlineLvl w:val="3"/>
    </w:pPr>
    <w:rPr>
      <w:b/>
      <w:smallCaps/>
    </w:rPr>
  </w:style>
  <w:style w:type="paragraph" w:styleId="Heading5">
    <w:name w:val="heading 5"/>
    <w:basedOn w:val="Normal"/>
    <w:next w:val="Normal"/>
    <w:link w:val="Heading5Char"/>
    <w:uiPriority w:val="9"/>
    <w:unhideWhenUsed/>
    <w:qFormat/>
    <w:rsid w:val="00D326DD"/>
    <w:pPr>
      <w:spacing w:before="240"/>
      <w:jc w:val="center"/>
      <w:outlineLvl w:val="4"/>
    </w:pPr>
    <w:rPr>
      <w:rFonts w:asciiTheme="minorHAnsi" w:hAnsiTheme="minorHAnsi" w:cstheme="minorBidi"/>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26DD"/>
    <w:rPr>
      <w:rFonts w:ascii="Times New Roman" w:hAnsi="Times New Roman" w:cs="Times New Roman"/>
      <w:sz w:val="24"/>
      <w:szCs w:val="24"/>
      <w:u w:val="single"/>
    </w:rPr>
  </w:style>
  <w:style w:type="character" w:customStyle="1" w:styleId="Heading3Char">
    <w:name w:val="Heading 3 Char"/>
    <w:basedOn w:val="DefaultParagraphFont"/>
    <w:link w:val="Heading3"/>
    <w:uiPriority w:val="9"/>
    <w:rsid w:val="00D326DD"/>
    <w:rPr>
      <w:rFonts w:ascii="Times New Roman" w:hAnsi="Times New Roman" w:cs="Times New Roman"/>
      <w:b/>
      <w:sz w:val="24"/>
      <w:szCs w:val="24"/>
    </w:rPr>
  </w:style>
  <w:style w:type="paragraph" w:styleId="ListParagraph">
    <w:name w:val="List Paragraph"/>
    <w:basedOn w:val="Normal"/>
    <w:uiPriority w:val="34"/>
    <w:qFormat/>
    <w:rsid w:val="0084031C"/>
    <w:pPr>
      <w:numPr>
        <w:numId w:val="6"/>
      </w:numPr>
    </w:pPr>
  </w:style>
  <w:style w:type="character" w:customStyle="1" w:styleId="Heading4Char">
    <w:name w:val="Heading 4 Char"/>
    <w:basedOn w:val="DefaultParagraphFont"/>
    <w:link w:val="Heading4"/>
    <w:uiPriority w:val="9"/>
    <w:rsid w:val="00DF2395"/>
    <w:rPr>
      <w:rFonts w:ascii="Times New Roman" w:hAnsi="Times New Roman" w:cs="Times New Roman"/>
      <w:b/>
      <w:smallCaps/>
      <w:sz w:val="24"/>
      <w:szCs w:val="24"/>
    </w:rPr>
  </w:style>
  <w:style w:type="paragraph" w:styleId="Quote">
    <w:name w:val="Quote"/>
    <w:basedOn w:val="Normal"/>
    <w:next w:val="Normal"/>
    <w:link w:val="QuoteChar"/>
    <w:uiPriority w:val="29"/>
    <w:qFormat/>
    <w:rsid w:val="0084031C"/>
    <w:pPr>
      <w:spacing w:after="0"/>
    </w:pPr>
  </w:style>
  <w:style w:type="character" w:customStyle="1" w:styleId="QuoteChar">
    <w:name w:val="Quote Char"/>
    <w:basedOn w:val="DefaultParagraphFont"/>
    <w:link w:val="Quote"/>
    <w:uiPriority w:val="29"/>
    <w:rsid w:val="0084031C"/>
    <w:rPr>
      <w:rFonts w:ascii="Times New Roman" w:hAnsi="Times New Roman" w:cs="Times New Roman"/>
      <w:sz w:val="24"/>
      <w:szCs w:val="24"/>
    </w:rPr>
  </w:style>
  <w:style w:type="character" w:styleId="Strong">
    <w:name w:val="Strong"/>
    <w:basedOn w:val="DefaultParagraphFont"/>
    <w:uiPriority w:val="22"/>
    <w:qFormat/>
    <w:rsid w:val="00DF2395"/>
    <w:rPr>
      <w:b/>
      <w:bCs/>
      <w:color w:val="auto"/>
    </w:rPr>
  </w:style>
  <w:style w:type="paragraph" w:styleId="Title">
    <w:name w:val="Title"/>
    <w:basedOn w:val="Heading1"/>
    <w:next w:val="Normal"/>
    <w:link w:val="TitleChar"/>
    <w:uiPriority w:val="10"/>
    <w:qFormat/>
    <w:rsid w:val="00076F9A"/>
    <w:rPr>
      <w:sz w:val="28"/>
    </w:rPr>
  </w:style>
  <w:style w:type="character" w:customStyle="1" w:styleId="TitleChar">
    <w:name w:val="Title Char"/>
    <w:basedOn w:val="DefaultParagraphFont"/>
    <w:link w:val="Title"/>
    <w:uiPriority w:val="10"/>
    <w:rsid w:val="00076F9A"/>
    <w:rPr>
      <w:rFonts w:ascii="Times New Roman" w:hAnsi="Times New Roman" w:cs="Times New Roman"/>
      <w:b/>
      <w:sz w:val="28"/>
      <w:szCs w:val="24"/>
    </w:rPr>
  </w:style>
  <w:style w:type="character" w:customStyle="1" w:styleId="Heading5Char">
    <w:name w:val="Heading 5 Char"/>
    <w:basedOn w:val="DefaultParagraphFont"/>
    <w:link w:val="Heading5"/>
    <w:uiPriority w:val="9"/>
    <w:rsid w:val="00D326DD"/>
    <w:rPr>
      <w:szCs w:val="24"/>
      <w:u w:val="single"/>
    </w:rPr>
  </w:style>
  <w:style w:type="character" w:customStyle="1" w:styleId="Heading1Char">
    <w:name w:val="Heading 1 Char"/>
    <w:basedOn w:val="DefaultParagraphFont"/>
    <w:link w:val="Heading1"/>
    <w:uiPriority w:val="9"/>
    <w:rsid w:val="00BD2CD8"/>
    <w:rPr>
      <w:rFonts w:ascii="Times New Roman" w:eastAsia="Times New Roman" w:hAnsi="Times New Roman" w:cs="Times New Roman"/>
      <w:b/>
      <w:bCs/>
      <w:noProof/>
      <w:color w:val="000000"/>
      <w:sz w:val="32"/>
      <w:szCs w:val="28"/>
    </w:rPr>
  </w:style>
  <w:style w:type="character" w:styleId="Emphasis">
    <w:name w:val="Emphasis"/>
    <w:uiPriority w:val="20"/>
    <w:qFormat/>
    <w:rsid w:val="00DF2395"/>
    <w:rPr>
      <w:b/>
      <w:color w:val="FF0000"/>
    </w:rPr>
  </w:style>
  <w:style w:type="paragraph" w:styleId="NoSpacing">
    <w:name w:val="No Spacing"/>
    <w:uiPriority w:val="1"/>
    <w:rsid w:val="00A8640B"/>
    <w:pPr>
      <w:spacing w:after="0" w:line="240" w:lineRule="auto"/>
    </w:pPr>
    <w:rPr>
      <w:rFonts w:ascii="Times New Roman" w:hAnsi="Times New Roman" w:cs="Times New Roman"/>
      <w:sz w:val="24"/>
      <w:szCs w:val="24"/>
    </w:rPr>
  </w:style>
  <w:style w:type="character" w:styleId="BookTitle">
    <w:name w:val="Book Title"/>
    <w:basedOn w:val="DefaultParagraphFont"/>
    <w:uiPriority w:val="33"/>
    <w:rsid w:val="00A8640B"/>
    <w:rPr>
      <w:b/>
      <w:bCs/>
      <w:i/>
      <w:iCs/>
      <w:spacing w:val="5"/>
    </w:rPr>
  </w:style>
  <w:style w:type="character" w:styleId="SubtleReference">
    <w:name w:val="Subtle Reference"/>
    <w:basedOn w:val="DefaultParagraphFont"/>
    <w:uiPriority w:val="31"/>
    <w:rsid w:val="00A8640B"/>
    <w:rPr>
      <w:smallCaps/>
      <w:color w:val="5A5A5A" w:themeColor="text1" w:themeTint="A5"/>
    </w:rPr>
  </w:style>
  <w:style w:type="character" w:styleId="IntenseReference">
    <w:name w:val="Intense Reference"/>
    <w:basedOn w:val="DefaultParagraphFont"/>
    <w:uiPriority w:val="32"/>
    <w:rsid w:val="00A8640B"/>
    <w:rPr>
      <w:b/>
      <w:bCs/>
      <w:smallCaps/>
      <w:color w:val="5B9BD5" w:themeColor="accent1"/>
      <w:spacing w:val="5"/>
    </w:rPr>
  </w:style>
  <w:style w:type="paragraph" w:styleId="IntenseQuote">
    <w:name w:val="Intense Quote"/>
    <w:basedOn w:val="Normal"/>
    <w:next w:val="Normal"/>
    <w:link w:val="IntenseQuoteChar"/>
    <w:uiPriority w:val="30"/>
    <w:qFormat/>
    <w:rsid w:val="005346D6"/>
    <w:pPr>
      <w:spacing w:after="0" w:line="240" w:lineRule="auto"/>
    </w:pPr>
  </w:style>
  <w:style w:type="character" w:customStyle="1" w:styleId="IntenseQuoteChar">
    <w:name w:val="Intense Quote Char"/>
    <w:basedOn w:val="DefaultParagraphFont"/>
    <w:link w:val="IntenseQuote"/>
    <w:uiPriority w:val="30"/>
    <w:rsid w:val="005346D6"/>
    <w:rPr>
      <w:rFonts w:ascii="Times New Roman" w:hAnsi="Times New Roman" w:cs="Times New Roman"/>
      <w:sz w:val="24"/>
      <w:szCs w:val="24"/>
    </w:rPr>
  </w:style>
  <w:style w:type="character" w:styleId="IntenseEmphasis">
    <w:name w:val="Intense Emphasis"/>
    <w:uiPriority w:val="21"/>
    <w:qFormat/>
    <w:rsid w:val="00D326DD"/>
  </w:style>
  <w:style w:type="paragraph" w:styleId="Subtitle">
    <w:name w:val="Subtitle"/>
    <w:basedOn w:val="Normal"/>
    <w:next w:val="Normal"/>
    <w:link w:val="SubtitleChar"/>
    <w:uiPriority w:val="11"/>
    <w:qFormat/>
    <w:rsid w:val="00AA7B57"/>
    <w:rPr>
      <w:sz w:val="144"/>
      <w:szCs w:val="144"/>
    </w:rPr>
  </w:style>
  <w:style w:type="character" w:customStyle="1" w:styleId="SubtitleChar">
    <w:name w:val="Subtitle Char"/>
    <w:basedOn w:val="DefaultParagraphFont"/>
    <w:link w:val="Subtitle"/>
    <w:uiPriority w:val="11"/>
    <w:rsid w:val="00AA7B57"/>
    <w:rPr>
      <w:rFonts w:ascii="Times New Roman" w:hAnsi="Times New Roman" w:cs="Times New Roman"/>
      <w:sz w:val="144"/>
      <w:szCs w:val="144"/>
    </w:rPr>
  </w:style>
  <w:style w:type="paragraph" w:styleId="CommentText">
    <w:name w:val="annotation text"/>
    <w:basedOn w:val="Normal"/>
    <w:link w:val="CommentTextChar"/>
    <w:semiHidden/>
    <w:unhideWhenUsed/>
    <w:rsid w:val="00400696"/>
    <w:pPr>
      <w:widowControl w:val="0"/>
      <w:autoSpaceDE w:val="0"/>
      <w:autoSpaceDN w:val="0"/>
      <w:adjustRightInd w:val="0"/>
      <w:spacing w:after="0" w:line="240" w:lineRule="auto"/>
      <w:jc w:val="left"/>
    </w:pPr>
    <w:rPr>
      <w:rFonts w:eastAsia="Times New Roman" w:cstheme="minorBidi"/>
      <w:sz w:val="20"/>
      <w:szCs w:val="22"/>
      <w:lang w:eastAsia="ko-KR"/>
    </w:rPr>
  </w:style>
  <w:style w:type="character" w:customStyle="1" w:styleId="CommentTextChar">
    <w:name w:val="Comment Text Char"/>
    <w:basedOn w:val="DefaultParagraphFont"/>
    <w:link w:val="CommentText"/>
    <w:semiHidden/>
    <w:rsid w:val="00400696"/>
    <w:rPr>
      <w:rFonts w:ascii="Times New Roman" w:eastAsia="Times New Roman" w:hAnsi="Times New Roman"/>
      <w:sz w:val="20"/>
      <w:lang w:eastAsia="ko-KR"/>
    </w:rPr>
  </w:style>
  <w:style w:type="paragraph" w:styleId="Footer">
    <w:name w:val="footer"/>
    <w:basedOn w:val="Normal"/>
    <w:link w:val="FooterChar"/>
    <w:uiPriority w:val="99"/>
    <w:unhideWhenUsed/>
    <w:rsid w:val="00657984"/>
    <w:pPr>
      <w:widowControl w:val="0"/>
      <w:tabs>
        <w:tab w:val="center" w:pos="4680"/>
        <w:tab w:val="right" w:pos="9360"/>
      </w:tabs>
      <w:autoSpaceDE w:val="0"/>
      <w:autoSpaceDN w:val="0"/>
      <w:spacing w:after="0" w:line="240" w:lineRule="auto"/>
      <w:jc w:val="left"/>
    </w:pPr>
    <w:rPr>
      <w:rFonts w:ascii="Calibri" w:eastAsia="Calibri" w:hAnsi="Calibri" w:cs="Calibri"/>
      <w:sz w:val="22"/>
      <w:szCs w:val="22"/>
    </w:rPr>
  </w:style>
  <w:style w:type="character" w:customStyle="1" w:styleId="FooterChar">
    <w:name w:val="Footer Char"/>
    <w:basedOn w:val="DefaultParagraphFont"/>
    <w:link w:val="Footer"/>
    <w:uiPriority w:val="99"/>
    <w:rsid w:val="00657984"/>
    <w:rPr>
      <w:rFonts w:ascii="Calibri" w:eastAsia="Calibri" w:hAnsi="Calibri" w:cs="Calibri"/>
    </w:rPr>
  </w:style>
  <w:style w:type="table" w:styleId="TableGrid">
    <w:name w:val="Table Grid"/>
    <w:basedOn w:val="TableNormal"/>
    <w:uiPriority w:val="59"/>
    <w:rsid w:val="00657984"/>
    <w:pPr>
      <w:spacing w:after="0" w:line="240" w:lineRule="auto"/>
      <w:ind w:left="0" w:firstLine="0"/>
      <w:jc w:val="left"/>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575"/>
    <w:rPr>
      <w:color w:val="0563C1" w:themeColor="hyperlink"/>
      <w:u w:val="single"/>
    </w:rPr>
  </w:style>
  <w:style w:type="paragraph" w:styleId="Header">
    <w:name w:val="header"/>
    <w:basedOn w:val="Normal"/>
    <w:link w:val="HeaderChar"/>
    <w:uiPriority w:val="99"/>
    <w:unhideWhenUsed/>
    <w:rsid w:val="00002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24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43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7FD"/>
    <w:rPr>
      <w:rFonts w:ascii="Segoe UI" w:hAnsi="Segoe UI" w:cs="Segoe UI"/>
      <w:sz w:val="18"/>
      <w:szCs w:val="18"/>
    </w:rPr>
  </w:style>
  <w:style w:type="character" w:styleId="CommentReference">
    <w:name w:val="annotation reference"/>
    <w:basedOn w:val="DefaultParagraphFont"/>
    <w:uiPriority w:val="99"/>
    <w:semiHidden/>
    <w:unhideWhenUsed/>
    <w:rsid w:val="00F851D3"/>
    <w:rPr>
      <w:sz w:val="16"/>
      <w:szCs w:val="16"/>
    </w:rPr>
  </w:style>
  <w:style w:type="paragraph" w:styleId="CommentSubject">
    <w:name w:val="annotation subject"/>
    <w:basedOn w:val="CommentText"/>
    <w:next w:val="CommentText"/>
    <w:link w:val="CommentSubjectChar"/>
    <w:uiPriority w:val="99"/>
    <w:semiHidden/>
    <w:unhideWhenUsed/>
    <w:rsid w:val="00F851D3"/>
    <w:pPr>
      <w:widowControl/>
      <w:autoSpaceDE/>
      <w:autoSpaceDN/>
      <w:adjustRightInd/>
      <w:spacing w:after="120"/>
      <w:jc w:val="both"/>
    </w:pPr>
    <w:rPr>
      <w:rFonts w:eastAsiaTheme="minorHAnsi" w:cs="Times New Roman"/>
      <w:b/>
      <w:bCs/>
      <w:szCs w:val="20"/>
      <w:lang w:eastAsia="en-US"/>
    </w:rPr>
  </w:style>
  <w:style w:type="character" w:customStyle="1" w:styleId="CommentSubjectChar">
    <w:name w:val="Comment Subject Char"/>
    <w:basedOn w:val="CommentTextChar"/>
    <w:link w:val="CommentSubject"/>
    <w:uiPriority w:val="99"/>
    <w:semiHidden/>
    <w:rsid w:val="00F851D3"/>
    <w:rPr>
      <w:rFonts w:ascii="Times New Roman" w:eastAsia="Times New Roman" w:hAnsi="Times New Roman" w:cs="Times New Roman"/>
      <w:b/>
      <w:bCs/>
      <w:sz w:val="20"/>
      <w:szCs w:val="20"/>
      <w:lang w:eastAsia="ko-KR"/>
    </w:rPr>
  </w:style>
  <w:style w:type="table" w:customStyle="1" w:styleId="TableGrid1">
    <w:name w:val="Table Grid1"/>
    <w:basedOn w:val="TableNormal"/>
    <w:next w:val="TableGrid"/>
    <w:uiPriority w:val="39"/>
    <w:rsid w:val="00894EC8"/>
    <w:pPr>
      <w:spacing w:after="0" w:line="240" w:lineRule="auto"/>
      <w:ind w:left="0"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FA280-88B2-4696-9827-2691B425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BMBS</dc:creator>
  <cp:keywords/>
  <dc:description/>
  <cp:lastModifiedBy>Samantha Emrick</cp:lastModifiedBy>
  <cp:revision>5</cp:revision>
  <cp:lastPrinted>2022-10-18T14:15:00Z</cp:lastPrinted>
  <dcterms:created xsi:type="dcterms:W3CDTF">2021-05-11T13:04:00Z</dcterms:created>
  <dcterms:modified xsi:type="dcterms:W3CDTF">2022-10-18T14:22:00Z</dcterms:modified>
</cp:coreProperties>
</file>